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798D" w:rsidRDefault="00546CCA" w:rsidP="00D50315">
      <w:pPr>
        <w:spacing w:after="0" w:line="259" w:lineRule="auto"/>
        <w:ind w:left="567" w:hanging="567"/>
        <w:jc w:val="center"/>
      </w:pPr>
      <w:r>
        <w:rPr>
          <w:b/>
          <w:sz w:val="32"/>
          <w:u w:val="single" w:color="000000"/>
        </w:rPr>
        <w:t>THE WAGNER SOCIETY</w:t>
      </w:r>
      <w:r>
        <w:rPr>
          <w:b/>
          <w:sz w:val="32"/>
        </w:rPr>
        <w:t xml:space="preserve"> </w:t>
      </w:r>
    </w:p>
    <w:p w:rsidR="00A2798D" w:rsidRDefault="00546CCA" w:rsidP="00D50315">
      <w:pPr>
        <w:spacing w:after="0" w:line="259" w:lineRule="auto"/>
        <w:ind w:left="567" w:hanging="567"/>
        <w:jc w:val="center"/>
      </w:pPr>
      <w:r>
        <w:rPr>
          <w:b/>
          <w:sz w:val="32"/>
        </w:rPr>
        <w:t xml:space="preserve"> </w:t>
      </w:r>
    </w:p>
    <w:p w:rsidR="00A2798D" w:rsidRDefault="00546CCA" w:rsidP="00D50315">
      <w:pPr>
        <w:spacing w:after="0" w:line="259" w:lineRule="auto"/>
        <w:ind w:left="567" w:hanging="567"/>
        <w:jc w:val="left"/>
      </w:pPr>
      <w:r>
        <w:rPr>
          <w:b/>
        </w:rPr>
        <w:t xml:space="preserve">MINUTES OF A COMMITTEE MEETING HELD AT 6:30PM ON </w:t>
      </w:r>
      <w:r w:rsidR="007720E3">
        <w:rPr>
          <w:b/>
        </w:rPr>
        <w:t>20</w:t>
      </w:r>
      <w:r w:rsidR="007720E3" w:rsidRPr="007720E3">
        <w:rPr>
          <w:b/>
          <w:vertAlign w:val="superscript"/>
        </w:rPr>
        <w:t>TH</w:t>
      </w:r>
      <w:r w:rsidR="007720E3">
        <w:rPr>
          <w:b/>
        </w:rPr>
        <w:t xml:space="preserve"> NOVEM</w:t>
      </w:r>
      <w:r>
        <w:rPr>
          <w:b/>
        </w:rPr>
        <w:t xml:space="preserve">BER </w:t>
      </w:r>
    </w:p>
    <w:p w:rsidR="00A2798D" w:rsidRDefault="00546CCA" w:rsidP="00D50315">
      <w:pPr>
        <w:spacing w:after="0" w:line="259" w:lineRule="auto"/>
        <w:ind w:left="567" w:hanging="567"/>
        <w:jc w:val="center"/>
      </w:pPr>
      <w:r>
        <w:rPr>
          <w:b/>
        </w:rPr>
        <w:t xml:space="preserve">2019 AT 15 GIBSON SQUARE LONDON N1 0RD </w:t>
      </w:r>
    </w:p>
    <w:p w:rsidR="00A2798D" w:rsidRDefault="00546CCA" w:rsidP="00D50315">
      <w:pPr>
        <w:spacing w:after="0" w:line="259" w:lineRule="auto"/>
        <w:ind w:left="567" w:hanging="567"/>
        <w:jc w:val="center"/>
      </w:pPr>
      <w:r>
        <w:rPr>
          <w:b/>
        </w:rPr>
        <w:t xml:space="preserve"> </w:t>
      </w:r>
    </w:p>
    <w:p w:rsidR="00A2798D" w:rsidRDefault="00546CCA" w:rsidP="00D50315">
      <w:pPr>
        <w:spacing w:after="0" w:line="259" w:lineRule="auto"/>
        <w:ind w:left="567" w:hanging="567"/>
        <w:jc w:val="left"/>
      </w:pPr>
      <w:r>
        <w:rPr>
          <w:b/>
        </w:rPr>
        <w:t xml:space="preserve"> </w:t>
      </w:r>
    </w:p>
    <w:p w:rsidR="00D50315" w:rsidRDefault="00546CCA" w:rsidP="00D50315">
      <w:pPr>
        <w:spacing w:after="0" w:line="259" w:lineRule="auto"/>
        <w:ind w:left="567" w:hanging="567"/>
        <w:jc w:val="left"/>
        <w:rPr>
          <w:b/>
        </w:rPr>
      </w:pPr>
      <w:r>
        <w:rPr>
          <w:b/>
        </w:rPr>
        <w:t xml:space="preserve">Present: </w:t>
      </w:r>
      <w:r w:rsidR="00D50315">
        <w:rPr>
          <w:b/>
        </w:rPr>
        <w:tab/>
      </w:r>
      <w:r>
        <w:rPr>
          <w:b/>
        </w:rPr>
        <w:t xml:space="preserve">Alan Ridgewell, Chairman (“AR”)  </w:t>
      </w:r>
      <w:r>
        <w:rPr>
          <w:b/>
        </w:rPr>
        <w:tab/>
        <w:t xml:space="preserve"> </w:t>
      </w:r>
      <w:r>
        <w:rPr>
          <w:b/>
        </w:rPr>
        <w:tab/>
      </w:r>
    </w:p>
    <w:p w:rsidR="00A2798D" w:rsidRDefault="00546CCA" w:rsidP="00D50315">
      <w:pPr>
        <w:spacing w:after="0" w:line="259" w:lineRule="auto"/>
        <w:ind w:left="1418" w:firstLine="0"/>
        <w:jc w:val="left"/>
      </w:pPr>
      <w:r>
        <w:rPr>
          <w:b/>
        </w:rPr>
        <w:t xml:space="preserve">Neil King, Treasurer (“NGK”) </w:t>
      </w:r>
    </w:p>
    <w:p w:rsidR="00A2798D" w:rsidRDefault="00546CCA" w:rsidP="00D50315">
      <w:pPr>
        <w:spacing w:after="0" w:line="259" w:lineRule="auto"/>
        <w:ind w:left="567" w:hanging="567"/>
        <w:jc w:val="left"/>
      </w:pPr>
      <w:r>
        <w:rPr>
          <w:b/>
        </w:rPr>
        <w:t xml:space="preserve"> </w:t>
      </w:r>
      <w:r>
        <w:rPr>
          <w:b/>
        </w:rPr>
        <w:tab/>
        <w:t xml:space="preserve"> </w:t>
      </w:r>
      <w:r>
        <w:rPr>
          <w:b/>
        </w:rPr>
        <w:tab/>
        <w:t xml:space="preserve"> </w:t>
      </w:r>
    </w:p>
    <w:p w:rsidR="00D50315" w:rsidRDefault="00546CCA" w:rsidP="00D50315">
      <w:pPr>
        <w:spacing w:after="0" w:line="259" w:lineRule="auto"/>
        <w:ind w:left="567" w:hanging="567"/>
        <w:jc w:val="left"/>
        <w:rPr>
          <w:b/>
        </w:rPr>
      </w:pPr>
      <w:r>
        <w:rPr>
          <w:b/>
        </w:rPr>
        <w:t xml:space="preserve"> </w:t>
      </w:r>
      <w:r>
        <w:rPr>
          <w:b/>
        </w:rPr>
        <w:tab/>
        <w:t xml:space="preserve"> </w:t>
      </w:r>
      <w:r>
        <w:rPr>
          <w:b/>
        </w:rPr>
        <w:tab/>
      </w:r>
      <w:r w:rsidR="00D50315">
        <w:rPr>
          <w:b/>
        </w:rPr>
        <w:tab/>
      </w:r>
      <w:r>
        <w:rPr>
          <w:b/>
        </w:rPr>
        <w:t xml:space="preserve">Meli </w:t>
      </w:r>
      <w:proofErr w:type="spellStart"/>
      <w:r>
        <w:rPr>
          <w:b/>
        </w:rPr>
        <w:t>Hatzhrysidis</w:t>
      </w:r>
      <w:proofErr w:type="spellEnd"/>
      <w:r>
        <w:rPr>
          <w:b/>
        </w:rPr>
        <w:t xml:space="preserve"> (“MH”) </w:t>
      </w:r>
    </w:p>
    <w:p w:rsidR="00D50315" w:rsidRDefault="00546CCA" w:rsidP="00D50315">
      <w:pPr>
        <w:spacing w:after="0" w:line="259" w:lineRule="auto"/>
        <w:ind w:left="1287" w:firstLine="153"/>
        <w:jc w:val="left"/>
        <w:rPr>
          <w:b/>
        </w:rPr>
      </w:pPr>
      <w:r>
        <w:rPr>
          <w:b/>
        </w:rPr>
        <w:t xml:space="preserve">Henry Kennedy (“HK”) </w:t>
      </w:r>
    </w:p>
    <w:p w:rsidR="00A2798D" w:rsidRDefault="00546CCA" w:rsidP="00D50315">
      <w:pPr>
        <w:spacing w:after="0" w:line="259" w:lineRule="auto"/>
        <w:ind w:left="1134" w:firstLine="306"/>
        <w:jc w:val="left"/>
      </w:pPr>
      <w:r>
        <w:rPr>
          <w:b/>
        </w:rPr>
        <w:t xml:space="preserve">Izzy Pitman (“IP”) </w:t>
      </w:r>
    </w:p>
    <w:p w:rsidR="00A2798D" w:rsidRDefault="00546CCA" w:rsidP="00D50315">
      <w:pPr>
        <w:spacing w:after="0" w:line="259" w:lineRule="auto"/>
        <w:ind w:left="567" w:hanging="567"/>
        <w:jc w:val="left"/>
      </w:pPr>
      <w:r>
        <w:rPr>
          <w:b/>
        </w:rPr>
        <w:t xml:space="preserve"> </w:t>
      </w:r>
    </w:p>
    <w:p w:rsidR="00A2798D" w:rsidRDefault="00546CCA" w:rsidP="00D50315">
      <w:pPr>
        <w:pStyle w:val="Heading1"/>
        <w:ind w:left="567" w:hanging="567"/>
      </w:pPr>
      <w:r>
        <w:t>1.</w:t>
      </w:r>
      <w:r>
        <w:rPr>
          <w:rFonts w:ascii="Arial" w:eastAsia="Arial" w:hAnsi="Arial" w:cs="Arial"/>
        </w:rPr>
        <w:t xml:space="preserve"> </w:t>
      </w:r>
      <w:r w:rsidR="00D50315">
        <w:rPr>
          <w:rFonts w:ascii="Arial" w:eastAsia="Arial" w:hAnsi="Arial" w:cs="Arial"/>
        </w:rPr>
        <w:tab/>
      </w:r>
      <w:r>
        <w:t xml:space="preserve">Quorum </w:t>
      </w:r>
    </w:p>
    <w:p w:rsidR="00A2798D" w:rsidRDefault="00546CCA" w:rsidP="00D50315">
      <w:pPr>
        <w:spacing w:after="0" w:line="259" w:lineRule="auto"/>
        <w:ind w:left="567" w:hanging="567"/>
        <w:jc w:val="left"/>
      </w:pPr>
      <w:r>
        <w:rPr>
          <w:b/>
        </w:rPr>
        <w:t xml:space="preserve"> </w:t>
      </w:r>
    </w:p>
    <w:p w:rsidR="00A2798D" w:rsidRDefault="00546CCA" w:rsidP="00D50315">
      <w:pPr>
        <w:tabs>
          <w:tab w:val="left" w:pos="1701"/>
        </w:tabs>
        <w:ind w:left="567" w:firstLine="0"/>
      </w:pPr>
      <w:r>
        <w:t xml:space="preserve">The Chairman opened the meeting at 6:30pm noting that a quorum (at least one-third of the committee membership and at least one officer) was present. </w:t>
      </w:r>
    </w:p>
    <w:p w:rsidR="00A2798D" w:rsidRDefault="00546CCA" w:rsidP="00D50315">
      <w:pPr>
        <w:spacing w:after="0" w:line="259" w:lineRule="auto"/>
        <w:ind w:left="567" w:hanging="567"/>
        <w:jc w:val="left"/>
      </w:pPr>
      <w:r>
        <w:t xml:space="preserve"> </w:t>
      </w:r>
    </w:p>
    <w:p w:rsidR="00A2798D" w:rsidRDefault="00546CCA" w:rsidP="00D50315">
      <w:pPr>
        <w:ind w:left="567" w:firstLine="0"/>
      </w:pPr>
      <w:r>
        <w:t xml:space="preserve">In the absence of the Secretary, NGK agreed to take the minutes. </w:t>
      </w:r>
    </w:p>
    <w:p w:rsidR="00A2798D" w:rsidRDefault="00546CCA" w:rsidP="00D50315">
      <w:pPr>
        <w:spacing w:after="0" w:line="259" w:lineRule="auto"/>
        <w:ind w:left="567" w:hanging="567"/>
        <w:jc w:val="left"/>
      </w:pPr>
      <w:r>
        <w:rPr>
          <w:b/>
        </w:rPr>
        <w:t xml:space="preserve"> </w:t>
      </w:r>
    </w:p>
    <w:p w:rsidR="00A2798D" w:rsidRDefault="00546CCA" w:rsidP="00D50315">
      <w:pPr>
        <w:pStyle w:val="Heading1"/>
        <w:ind w:left="567" w:hanging="567"/>
      </w:pPr>
      <w:r>
        <w:t>2.</w:t>
      </w:r>
      <w:r>
        <w:rPr>
          <w:rFonts w:ascii="Arial" w:eastAsia="Arial" w:hAnsi="Arial" w:cs="Arial"/>
        </w:rPr>
        <w:t xml:space="preserve"> </w:t>
      </w:r>
      <w:r w:rsidR="00D50315">
        <w:rPr>
          <w:rFonts w:ascii="Arial" w:eastAsia="Arial" w:hAnsi="Arial" w:cs="Arial"/>
        </w:rPr>
        <w:tab/>
      </w:r>
      <w:r>
        <w:t xml:space="preserve">Apologies for absence </w:t>
      </w:r>
    </w:p>
    <w:p w:rsidR="00A2798D" w:rsidRDefault="00546CCA" w:rsidP="00D50315">
      <w:pPr>
        <w:spacing w:after="0" w:line="259" w:lineRule="auto"/>
        <w:ind w:left="567" w:hanging="567"/>
        <w:jc w:val="left"/>
      </w:pPr>
      <w:r>
        <w:rPr>
          <w:b/>
        </w:rPr>
        <w:t xml:space="preserve"> </w:t>
      </w:r>
    </w:p>
    <w:p w:rsidR="00D50315" w:rsidRDefault="00546CCA" w:rsidP="00D50315">
      <w:pPr>
        <w:tabs>
          <w:tab w:val="center" w:pos="2429"/>
          <w:tab w:val="center" w:pos="5993"/>
        </w:tabs>
        <w:ind w:left="567" w:hanging="567"/>
        <w:jc w:val="left"/>
      </w:pPr>
      <w:r>
        <w:rPr>
          <w:rFonts w:ascii="Calibri" w:eastAsia="Calibri" w:hAnsi="Calibri" w:cs="Calibri"/>
          <w:sz w:val="22"/>
        </w:rPr>
        <w:tab/>
      </w:r>
      <w:r>
        <w:t xml:space="preserve">Apologies for absence were received from: </w:t>
      </w:r>
      <w:r>
        <w:tab/>
      </w:r>
    </w:p>
    <w:p w:rsidR="00D50315" w:rsidRDefault="00D50315" w:rsidP="00D50315">
      <w:pPr>
        <w:tabs>
          <w:tab w:val="left" w:pos="1418"/>
          <w:tab w:val="center" w:pos="2429"/>
          <w:tab w:val="center" w:pos="5993"/>
        </w:tabs>
        <w:ind w:left="567" w:hanging="567"/>
        <w:jc w:val="left"/>
      </w:pPr>
    </w:p>
    <w:p w:rsidR="00A2798D" w:rsidRDefault="00D50315" w:rsidP="00D50315">
      <w:pPr>
        <w:tabs>
          <w:tab w:val="left" w:pos="1418"/>
          <w:tab w:val="center" w:pos="2429"/>
          <w:tab w:val="center" w:pos="5993"/>
        </w:tabs>
        <w:ind w:left="567" w:hanging="567"/>
        <w:jc w:val="left"/>
      </w:pPr>
      <w:r>
        <w:tab/>
      </w:r>
      <w:r>
        <w:tab/>
      </w:r>
      <w:r w:rsidR="00546CCA">
        <w:t xml:space="preserve">Tom Brown (“TB”) </w:t>
      </w:r>
    </w:p>
    <w:p w:rsidR="00A2798D" w:rsidRDefault="00546CCA" w:rsidP="00D50315">
      <w:pPr>
        <w:tabs>
          <w:tab w:val="left" w:pos="1418"/>
        </w:tabs>
        <w:spacing w:after="0" w:line="259" w:lineRule="auto"/>
        <w:ind w:left="1440" w:right="781" w:firstLine="0"/>
      </w:pPr>
      <w:r>
        <w:t xml:space="preserve">Richard Miles, Secretary (“RM”) </w:t>
      </w:r>
    </w:p>
    <w:p w:rsidR="00A2798D" w:rsidRDefault="00546CCA" w:rsidP="00D50315">
      <w:pPr>
        <w:spacing w:after="0" w:line="259" w:lineRule="auto"/>
        <w:ind w:left="567" w:hanging="567"/>
        <w:jc w:val="left"/>
      </w:pPr>
      <w:r>
        <w:rPr>
          <w:b/>
        </w:rPr>
        <w:t xml:space="preserve"> </w:t>
      </w:r>
    </w:p>
    <w:p w:rsidR="00A2798D" w:rsidRDefault="00546CCA" w:rsidP="00D50315">
      <w:pPr>
        <w:pStyle w:val="Heading1"/>
        <w:ind w:left="567" w:hanging="567"/>
      </w:pPr>
      <w:r>
        <w:t>3.</w:t>
      </w:r>
      <w:r>
        <w:rPr>
          <w:rFonts w:ascii="Arial" w:eastAsia="Arial" w:hAnsi="Arial" w:cs="Arial"/>
        </w:rPr>
        <w:t xml:space="preserve"> </w:t>
      </w:r>
      <w:r w:rsidR="00D50315">
        <w:rPr>
          <w:rFonts w:ascii="Arial" w:eastAsia="Arial" w:hAnsi="Arial" w:cs="Arial"/>
        </w:rPr>
        <w:tab/>
      </w:r>
      <w:r>
        <w:t xml:space="preserve">Approval of the minutes of the last meeting </w:t>
      </w:r>
    </w:p>
    <w:p w:rsidR="00A2798D" w:rsidRDefault="00546CCA" w:rsidP="00D50315">
      <w:pPr>
        <w:spacing w:after="0" w:line="259" w:lineRule="auto"/>
        <w:ind w:left="567" w:hanging="567"/>
        <w:jc w:val="left"/>
      </w:pPr>
      <w:r>
        <w:rPr>
          <w:b/>
        </w:rPr>
        <w:t xml:space="preserve"> </w:t>
      </w:r>
    </w:p>
    <w:p w:rsidR="00A2798D" w:rsidRDefault="00546CCA" w:rsidP="00D50315">
      <w:pPr>
        <w:ind w:left="567" w:firstLine="0"/>
      </w:pPr>
      <w:r>
        <w:t xml:space="preserve">The minutes had been circulated in advance and were approved subject to </w:t>
      </w:r>
      <w:proofErr w:type="gramStart"/>
      <w:r>
        <w:t>a number of</w:t>
      </w:r>
      <w:proofErr w:type="gramEnd"/>
      <w:r>
        <w:t xml:space="preserve"> matters arising and a small number of clarifications and amendments. </w:t>
      </w:r>
    </w:p>
    <w:p w:rsidR="00A2798D" w:rsidRDefault="00546CCA" w:rsidP="00D50315">
      <w:pPr>
        <w:spacing w:after="0" w:line="259" w:lineRule="auto"/>
        <w:ind w:left="567" w:hanging="567"/>
        <w:jc w:val="left"/>
      </w:pPr>
      <w:r>
        <w:t xml:space="preserve">  </w:t>
      </w:r>
    </w:p>
    <w:p w:rsidR="00A2798D" w:rsidRDefault="00546CCA" w:rsidP="00D50315">
      <w:pPr>
        <w:pStyle w:val="Heading1"/>
        <w:ind w:left="567" w:hanging="567"/>
      </w:pPr>
      <w:r>
        <w:t>4.</w:t>
      </w:r>
      <w:r>
        <w:rPr>
          <w:rFonts w:ascii="Arial" w:eastAsia="Arial" w:hAnsi="Arial" w:cs="Arial"/>
        </w:rPr>
        <w:t xml:space="preserve"> </w:t>
      </w:r>
      <w:r w:rsidR="00D50315">
        <w:rPr>
          <w:rFonts w:ascii="Arial" w:eastAsia="Arial" w:hAnsi="Arial" w:cs="Arial"/>
        </w:rPr>
        <w:tab/>
      </w:r>
      <w:r>
        <w:t xml:space="preserve">Matters arising from the minutes of the previous meeting </w:t>
      </w:r>
    </w:p>
    <w:p w:rsidR="00A2798D" w:rsidRDefault="00546CCA" w:rsidP="00D50315">
      <w:pPr>
        <w:spacing w:after="0" w:line="259" w:lineRule="auto"/>
        <w:ind w:left="567" w:hanging="567"/>
        <w:jc w:val="left"/>
      </w:pPr>
      <w:r>
        <w:rPr>
          <w:b/>
        </w:rPr>
        <w:t xml:space="preserve"> </w:t>
      </w:r>
    </w:p>
    <w:p w:rsidR="00D50315" w:rsidRDefault="007720E3" w:rsidP="007720E3">
      <w:pPr>
        <w:spacing w:after="3" w:line="243" w:lineRule="auto"/>
        <w:ind w:left="567" w:right="-52" w:hanging="207"/>
        <w:jc w:val="left"/>
      </w:pPr>
      <w:r>
        <w:tab/>
        <w:t>All matters arising were discussed in the relevant sections below.</w:t>
      </w:r>
    </w:p>
    <w:p w:rsidR="007720E3" w:rsidRDefault="007720E3" w:rsidP="007720E3">
      <w:pPr>
        <w:spacing w:after="3" w:line="243" w:lineRule="auto"/>
        <w:ind w:right="4941"/>
        <w:jc w:val="left"/>
      </w:pPr>
    </w:p>
    <w:p w:rsidR="00A2798D" w:rsidRDefault="00546CCA" w:rsidP="00D50315">
      <w:pPr>
        <w:pStyle w:val="Heading1"/>
        <w:ind w:left="567" w:hanging="567"/>
      </w:pPr>
      <w:r>
        <w:t>5.</w:t>
      </w:r>
      <w:r>
        <w:rPr>
          <w:rFonts w:ascii="Arial" w:eastAsia="Arial" w:hAnsi="Arial" w:cs="Arial"/>
        </w:rPr>
        <w:t xml:space="preserve"> </w:t>
      </w:r>
      <w:r w:rsidR="00D50315">
        <w:rPr>
          <w:rFonts w:ascii="Arial" w:eastAsia="Arial" w:hAnsi="Arial" w:cs="Arial"/>
        </w:rPr>
        <w:tab/>
      </w:r>
      <w:r>
        <w:t xml:space="preserve">Chairman’s Report </w:t>
      </w:r>
    </w:p>
    <w:p w:rsidR="00A2798D" w:rsidRDefault="00546CCA" w:rsidP="00D50315">
      <w:pPr>
        <w:spacing w:after="0" w:line="259" w:lineRule="auto"/>
        <w:ind w:left="567" w:hanging="567"/>
        <w:jc w:val="left"/>
      </w:pPr>
      <w:r>
        <w:rPr>
          <w:b/>
        </w:rPr>
        <w:t xml:space="preserve"> </w:t>
      </w:r>
    </w:p>
    <w:p w:rsidR="00A2798D" w:rsidRPr="007720E3" w:rsidRDefault="00546CCA" w:rsidP="00D50315">
      <w:pPr>
        <w:ind w:left="567" w:firstLine="0"/>
        <w:rPr>
          <w:u w:val="single"/>
        </w:rPr>
      </w:pPr>
      <w:r w:rsidRPr="007720E3">
        <w:rPr>
          <w:u w:val="single"/>
        </w:rPr>
        <w:t xml:space="preserve">New committee members </w:t>
      </w:r>
    </w:p>
    <w:p w:rsidR="00A2798D" w:rsidRDefault="007720E3" w:rsidP="00D50315">
      <w:pPr>
        <w:ind w:left="567" w:firstLine="0"/>
      </w:pPr>
      <w:r>
        <w:t>AR intends to send out a chimp/advertise on Facebook asking for members to express an interest in joining the committee in various capacities; AR indicated that Helen Beardsley – a former committee member – might also wish to re</w:t>
      </w:r>
      <w:r w:rsidR="00425CE2">
        <w:t>-</w:t>
      </w:r>
      <w:r>
        <w:t xml:space="preserve">join </w:t>
      </w:r>
      <w:proofErr w:type="gramStart"/>
      <w:r>
        <w:t>and also</w:t>
      </w:r>
      <w:proofErr w:type="gramEnd"/>
      <w:r>
        <w:t xml:space="preserve"> that Harley Mitford had expressed an interest.  AR to take these and other suggested names forwards</w:t>
      </w:r>
      <w:r w:rsidR="00425CE2">
        <w:t>.</w:t>
      </w:r>
    </w:p>
    <w:p w:rsidR="00A2798D" w:rsidRDefault="00546CCA" w:rsidP="00D50315">
      <w:pPr>
        <w:spacing w:after="0" w:line="259" w:lineRule="auto"/>
        <w:ind w:left="567" w:hanging="567"/>
        <w:jc w:val="left"/>
      </w:pPr>
      <w:r>
        <w:t xml:space="preserve"> </w:t>
      </w:r>
    </w:p>
    <w:p w:rsidR="00A2798D" w:rsidRDefault="00546CCA" w:rsidP="00D50315">
      <w:pPr>
        <w:ind w:left="567" w:firstLine="0"/>
      </w:pPr>
      <w:r>
        <w:t xml:space="preserve">It was also noted that the current committee membership is at its minimum as permitted under the constitution. </w:t>
      </w:r>
    </w:p>
    <w:p w:rsidR="00A2798D" w:rsidRDefault="00546CCA" w:rsidP="00D50315">
      <w:pPr>
        <w:spacing w:after="0" w:line="259" w:lineRule="auto"/>
        <w:ind w:left="567" w:hanging="567"/>
        <w:jc w:val="left"/>
      </w:pPr>
      <w:r>
        <w:lastRenderedPageBreak/>
        <w:t xml:space="preserve"> </w:t>
      </w:r>
    </w:p>
    <w:p w:rsidR="00A2798D" w:rsidRPr="00425CE2" w:rsidRDefault="00546CCA" w:rsidP="00D50315">
      <w:pPr>
        <w:ind w:left="567" w:firstLine="0"/>
        <w:rPr>
          <w:u w:val="single"/>
        </w:rPr>
      </w:pPr>
      <w:r w:rsidRPr="00425CE2">
        <w:rPr>
          <w:u w:val="single"/>
        </w:rPr>
        <w:t xml:space="preserve">Update on Bayreuth Ballot and new ticket arrangements </w:t>
      </w:r>
    </w:p>
    <w:p w:rsidR="00A2798D" w:rsidRDefault="00425CE2" w:rsidP="00D50315">
      <w:pPr>
        <w:ind w:left="567" w:firstLine="0"/>
      </w:pPr>
      <w:r>
        <w:t xml:space="preserve">There were indications that the “new” ticket arrangements at Bayreuth might now be abandoned and that they might revert to the previous scheme possibly with the help of the GdF; AR will know more (possibly) after the </w:t>
      </w:r>
      <w:proofErr w:type="spellStart"/>
      <w:r>
        <w:t>Kongress</w:t>
      </w:r>
      <w:proofErr w:type="spellEnd"/>
      <w:r>
        <w:t xml:space="preserve"> at the end of the month.</w:t>
      </w:r>
    </w:p>
    <w:p w:rsidR="00A2798D" w:rsidRDefault="00546CCA" w:rsidP="00D50315">
      <w:pPr>
        <w:spacing w:after="0" w:line="259" w:lineRule="auto"/>
        <w:ind w:left="567" w:hanging="567"/>
        <w:jc w:val="left"/>
      </w:pPr>
      <w:r>
        <w:t xml:space="preserve"> </w:t>
      </w:r>
    </w:p>
    <w:p w:rsidR="00A2798D" w:rsidRPr="00B72D64" w:rsidRDefault="00425CE2" w:rsidP="00D50315">
      <w:pPr>
        <w:ind w:left="567" w:firstLine="0"/>
        <w:rPr>
          <w:u w:val="single"/>
        </w:rPr>
      </w:pPr>
      <w:r w:rsidRPr="00B72D64">
        <w:rPr>
          <w:u w:val="single"/>
        </w:rPr>
        <w:t xml:space="preserve">RWVI </w:t>
      </w:r>
      <w:proofErr w:type="spellStart"/>
      <w:r w:rsidRPr="00B72D64">
        <w:rPr>
          <w:u w:val="single"/>
        </w:rPr>
        <w:t>Kongress</w:t>
      </w:r>
      <w:proofErr w:type="spellEnd"/>
      <w:r w:rsidRPr="00B72D64">
        <w:rPr>
          <w:u w:val="single"/>
        </w:rPr>
        <w:t>, Venice</w:t>
      </w:r>
    </w:p>
    <w:p w:rsidR="00A2798D" w:rsidRDefault="00425CE2" w:rsidP="00B72D64">
      <w:pPr>
        <w:ind w:left="567" w:firstLine="0"/>
      </w:pPr>
      <w:r>
        <w:t xml:space="preserve">AR outlined various scenarios for voting at the </w:t>
      </w:r>
      <w:proofErr w:type="spellStart"/>
      <w:r>
        <w:t>Kongress</w:t>
      </w:r>
      <w:proofErr w:type="spellEnd"/>
      <w:r>
        <w:t xml:space="preserve"> for the new RWVI board </w:t>
      </w:r>
      <w:proofErr w:type="gramStart"/>
      <w:r>
        <w:t xml:space="preserve">and </w:t>
      </w:r>
      <w:r w:rsidR="00B72D64">
        <w:t>also</w:t>
      </w:r>
      <w:proofErr w:type="gramEnd"/>
      <w:r w:rsidR="00B72D64">
        <w:t xml:space="preserve"> the choices for our own representation with RWVI in future.  His preferred choice was agreed.</w:t>
      </w:r>
    </w:p>
    <w:p w:rsidR="00B72D64" w:rsidRDefault="00B72D64" w:rsidP="00B72D64">
      <w:pPr>
        <w:ind w:left="567" w:firstLine="0"/>
      </w:pPr>
    </w:p>
    <w:p w:rsidR="00A2798D" w:rsidRDefault="00546CCA" w:rsidP="00D50315">
      <w:pPr>
        <w:spacing w:after="0" w:line="259" w:lineRule="auto"/>
        <w:ind w:left="567" w:hanging="567"/>
        <w:jc w:val="left"/>
      </w:pPr>
      <w:r>
        <w:rPr>
          <w:b/>
        </w:rPr>
        <w:t>6.</w:t>
      </w:r>
      <w:r>
        <w:rPr>
          <w:rFonts w:ascii="Arial" w:eastAsia="Arial" w:hAnsi="Arial" w:cs="Arial"/>
          <w:b/>
        </w:rPr>
        <w:t xml:space="preserve"> </w:t>
      </w:r>
      <w:r w:rsidR="00D50315">
        <w:rPr>
          <w:rFonts w:ascii="Arial" w:eastAsia="Arial" w:hAnsi="Arial" w:cs="Arial"/>
          <w:b/>
        </w:rPr>
        <w:tab/>
      </w:r>
      <w:r>
        <w:rPr>
          <w:b/>
        </w:rPr>
        <w:t xml:space="preserve">Secretary’s report </w:t>
      </w:r>
    </w:p>
    <w:p w:rsidR="00A2798D" w:rsidRDefault="00546CCA" w:rsidP="00D50315">
      <w:pPr>
        <w:spacing w:after="0" w:line="259" w:lineRule="auto"/>
        <w:ind w:left="567" w:hanging="567"/>
        <w:jc w:val="left"/>
      </w:pPr>
      <w:r>
        <w:rPr>
          <w:b/>
        </w:rPr>
        <w:t xml:space="preserve"> </w:t>
      </w:r>
    </w:p>
    <w:p w:rsidR="00A2798D" w:rsidRDefault="00546CCA" w:rsidP="00D50315">
      <w:pPr>
        <w:ind w:left="567" w:firstLine="0"/>
      </w:pPr>
      <w:r>
        <w:t xml:space="preserve">No report had been received from the Secretary. </w:t>
      </w:r>
    </w:p>
    <w:p w:rsidR="00A2798D" w:rsidRDefault="00546CCA" w:rsidP="00D50315">
      <w:pPr>
        <w:spacing w:after="0" w:line="259" w:lineRule="auto"/>
        <w:ind w:left="567" w:hanging="567"/>
        <w:jc w:val="left"/>
      </w:pPr>
      <w:r>
        <w:rPr>
          <w:b/>
        </w:rPr>
        <w:t xml:space="preserve"> </w:t>
      </w:r>
    </w:p>
    <w:p w:rsidR="00A2798D" w:rsidRDefault="00546CCA" w:rsidP="00D50315">
      <w:pPr>
        <w:pStyle w:val="Heading1"/>
        <w:ind w:left="567" w:hanging="567"/>
      </w:pPr>
      <w:r>
        <w:t>7.</w:t>
      </w:r>
      <w:r>
        <w:rPr>
          <w:rFonts w:ascii="Arial" w:eastAsia="Arial" w:hAnsi="Arial" w:cs="Arial"/>
        </w:rPr>
        <w:t xml:space="preserve"> </w:t>
      </w:r>
      <w:r w:rsidR="00D50315">
        <w:rPr>
          <w:rFonts w:ascii="Arial" w:eastAsia="Arial" w:hAnsi="Arial" w:cs="Arial"/>
        </w:rPr>
        <w:tab/>
      </w:r>
      <w:r>
        <w:t xml:space="preserve">Treasurer’s report </w:t>
      </w:r>
    </w:p>
    <w:p w:rsidR="00A2798D" w:rsidRDefault="00546CCA" w:rsidP="00D50315">
      <w:pPr>
        <w:spacing w:after="0" w:line="259" w:lineRule="auto"/>
        <w:ind w:left="567" w:hanging="567"/>
        <w:jc w:val="left"/>
      </w:pPr>
      <w:r>
        <w:rPr>
          <w:b/>
        </w:rPr>
        <w:t xml:space="preserve"> </w:t>
      </w:r>
    </w:p>
    <w:p w:rsidR="00A2798D" w:rsidRPr="00B72D64" w:rsidRDefault="00546CCA" w:rsidP="00D50315">
      <w:pPr>
        <w:ind w:left="567" w:firstLine="0"/>
        <w:rPr>
          <w:u w:val="single"/>
        </w:rPr>
      </w:pPr>
      <w:r w:rsidRPr="00B72D64">
        <w:rPr>
          <w:u w:val="single"/>
        </w:rPr>
        <w:t xml:space="preserve">2020 Budget </w:t>
      </w:r>
    </w:p>
    <w:p w:rsidR="00A2798D" w:rsidRDefault="00B72D64" w:rsidP="00D50315">
      <w:pPr>
        <w:ind w:left="567" w:firstLine="0"/>
      </w:pPr>
      <w:r>
        <w:t xml:space="preserve">Further changes were suggested for incorporation into the budget: additional costs of the Bayreuth Bursaries </w:t>
      </w:r>
      <w:proofErr w:type="gramStart"/>
      <w:r>
        <w:t>and also</w:t>
      </w:r>
      <w:proofErr w:type="gramEnd"/>
      <w:r>
        <w:t xml:space="preserve"> additional donations to be made.  NGK stated that after these changes the budget should be considered as final and will be uploaded into our accounts package.  The final budget will be circulated to committee members in January.  </w:t>
      </w:r>
    </w:p>
    <w:p w:rsidR="00B72D64" w:rsidRDefault="00B72D64" w:rsidP="00D50315">
      <w:pPr>
        <w:ind w:left="567" w:firstLine="0"/>
      </w:pPr>
    </w:p>
    <w:p w:rsidR="00B72D64" w:rsidRPr="00B72D64" w:rsidRDefault="00B72D64" w:rsidP="00D50315">
      <w:pPr>
        <w:ind w:left="567" w:firstLine="0"/>
        <w:rPr>
          <w:u w:val="single"/>
        </w:rPr>
      </w:pPr>
      <w:r w:rsidRPr="00B72D64">
        <w:rPr>
          <w:u w:val="single"/>
        </w:rPr>
        <w:t>Management accounts</w:t>
      </w:r>
    </w:p>
    <w:p w:rsidR="00B72D64" w:rsidRDefault="00B72D64" w:rsidP="00D50315">
      <w:pPr>
        <w:ind w:left="567" w:firstLine="0"/>
      </w:pPr>
      <w:r>
        <w:t>No comments were made on the management accounts for September and October</w:t>
      </w:r>
    </w:p>
    <w:p w:rsidR="00A2798D" w:rsidRDefault="00546CCA" w:rsidP="00D50315">
      <w:pPr>
        <w:spacing w:after="0" w:line="259" w:lineRule="auto"/>
        <w:ind w:left="567" w:hanging="567"/>
        <w:jc w:val="left"/>
      </w:pPr>
      <w:r>
        <w:t xml:space="preserve"> </w:t>
      </w:r>
    </w:p>
    <w:p w:rsidR="00A2798D" w:rsidRPr="00B72D64" w:rsidRDefault="00B72D64" w:rsidP="00D50315">
      <w:pPr>
        <w:ind w:left="567" w:firstLine="0"/>
        <w:rPr>
          <w:u w:val="single"/>
        </w:rPr>
      </w:pPr>
      <w:r>
        <w:rPr>
          <w:u w:val="single"/>
        </w:rPr>
        <w:t>Online payments</w:t>
      </w:r>
    </w:p>
    <w:p w:rsidR="00A2798D" w:rsidRDefault="00B72D64" w:rsidP="00D50315">
      <w:pPr>
        <w:ind w:left="567" w:firstLine="0"/>
      </w:pPr>
      <w:r>
        <w:t>These were all approved by AR without query.</w:t>
      </w:r>
    </w:p>
    <w:p w:rsidR="00B72D64" w:rsidRDefault="00B72D64" w:rsidP="00D50315">
      <w:pPr>
        <w:ind w:left="567" w:firstLine="0"/>
      </w:pPr>
    </w:p>
    <w:p w:rsidR="00B72D64" w:rsidRDefault="00B72D64" w:rsidP="00D50315">
      <w:pPr>
        <w:ind w:left="567" w:firstLine="0"/>
        <w:rPr>
          <w:u w:val="single"/>
        </w:rPr>
      </w:pPr>
      <w:r>
        <w:rPr>
          <w:u w:val="single"/>
        </w:rPr>
        <w:t>PayPal</w:t>
      </w:r>
    </w:p>
    <w:p w:rsidR="00B72D64" w:rsidRPr="00B72D64" w:rsidRDefault="00B72D64" w:rsidP="00D50315">
      <w:pPr>
        <w:ind w:left="567" w:firstLine="0"/>
      </w:pPr>
      <w:r>
        <w:t xml:space="preserve">NGK has given access to various committee members who wished to use PayPal for settling trivial online payments </w:t>
      </w:r>
      <w:proofErr w:type="gramStart"/>
      <w:r>
        <w:t>and also</w:t>
      </w:r>
      <w:proofErr w:type="gramEnd"/>
      <w:r>
        <w:t xml:space="preserve"> for expenses; not all members had yet logged in and completed the security section.</w:t>
      </w:r>
    </w:p>
    <w:p w:rsidR="00A2798D" w:rsidRDefault="00546CCA" w:rsidP="00D50315">
      <w:pPr>
        <w:spacing w:after="0" w:line="259" w:lineRule="auto"/>
        <w:ind w:left="567" w:hanging="567"/>
        <w:jc w:val="left"/>
      </w:pPr>
      <w:r>
        <w:t xml:space="preserve"> </w:t>
      </w:r>
    </w:p>
    <w:p w:rsidR="00A2798D" w:rsidRPr="00B72D64" w:rsidRDefault="00B72D64" w:rsidP="00D50315">
      <w:pPr>
        <w:ind w:left="567" w:firstLine="0"/>
        <w:rPr>
          <w:u w:val="single"/>
        </w:rPr>
      </w:pPr>
      <w:r w:rsidRPr="00B72D64">
        <w:rPr>
          <w:u w:val="single"/>
        </w:rPr>
        <w:t>Debit cards, b</w:t>
      </w:r>
      <w:r w:rsidR="00546CCA" w:rsidRPr="00B72D64">
        <w:rPr>
          <w:u w:val="single"/>
        </w:rPr>
        <w:t>ank mandate</w:t>
      </w:r>
      <w:r w:rsidRPr="00B72D64">
        <w:rPr>
          <w:u w:val="single"/>
        </w:rPr>
        <w:t xml:space="preserve"> changes</w:t>
      </w:r>
      <w:r w:rsidR="00546CCA" w:rsidRPr="00B72D64">
        <w:rPr>
          <w:u w:val="single"/>
        </w:rPr>
        <w:t xml:space="preserve"> and new investment fund. </w:t>
      </w:r>
    </w:p>
    <w:p w:rsidR="00A2798D" w:rsidRDefault="00B72D64" w:rsidP="00D50315">
      <w:pPr>
        <w:ind w:left="567" w:firstLine="0"/>
      </w:pPr>
      <w:r>
        <w:t>Formal resolutions for these items had not yet been extracted and no progress had been made on these topics.</w:t>
      </w:r>
    </w:p>
    <w:p w:rsidR="00A2798D" w:rsidRDefault="00546CCA" w:rsidP="00D50315">
      <w:pPr>
        <w:spacing w:after="0" w:line="259" w:lineRule="auto"/>
        <w:ind w:left="567" w:hanging="567"/>
        <w:jc w:val="left"/>
      </w:pPr>
      <w:r>
        <w:rPr>
          <w:b/>
        </w:rPr>
        <w:t xml:space="preserve"> </w:t>
      </w:r>
    </w:p>
    <w:p w:rsidR="00A2798D" w:rsidRDefault="00546CCA" w:rsidP="00D50315">
      <w:pPr>
        <w:pStyle w:val="Heading1"/>
        <w:ind w:left="567" w:hanging="567"/>
      </w:pPr>
      <w:r>
        <w:t>8.</w:t>
      </w:r>
      <w:r>
        <w:rPr>
          <w:rFonts w:ascii="Arial" w:eastAsia="Arial" w:hAnsi="Arial" w:cs="Arial"/>
        </w:rPr>
        <w:t xml:space="preserve"> </w:t>
      </w:r>
      <w:r w:rsidR="00D50315">
        <w:rPr>
          <w:rFonts w:ascii="Arial" w:eastAsia="Arial" w:hAnsi="Arial" w:cs="Arial"/>
        </w:rPr>
        <w:tab/>
      </w:r>
      <w:r>
        <w:t xml:space="preserve">Events report (HK) </w:t>
      </w:r>
    </w:p>
    <w:p w:rsidR="00A2798D" w:rsidRDefault="00546CCA" w:rsidP="00D50315">
      <w:pPr>
        <w:spacing w:after="0" w:line="259" w:lineRule="auto"/>
        <w:ind w:left="567" w:hanging="567"/>
        <w:jc w:val="left"/>
      </w:pPr>
      <w:r>
        <w:rPr>
          <w:b/>
        </w:rPr>
        <w:t xml:space="preserve"> </w:t>
      </w:r>
    </w:p>
    <w:p w:rsidR="00A2798D" w:rsidRPr="00B72D64" w:rsidRDefault="00546CCA" w:rsidP="00D50315">
      <w:pPr>
        <w:ind w:left="567" w:firstLine="0"/>
        <w:rPr>
          <w:u w:val="single"/>
        </w:rPr>
      </w:pPr>
      <w:r w:rsidRPr="00B72D64">
        <w:rPr>
          <w:u w:val="single"/>
        </w:rPr>
        <w:t xml:space="preserve">Current and future events </w:t>
      </w:r>
    </w:p>
    <w:p w:rsidR="00A2798D" w:rsidRDefault="00546CCA" w:rsidP="00D50315">
      <w:pPr>
        <w:ind w:left="567" w:firstLine="0"/>
      </w:pPr>
      <w:r>
        <w:t xml:space="preserve">Furtwangler </w:t>
      </w:r>
      <w:r w:rsidR="00B72D64">
        <w:t>event was enjoyable and reasonably well attended; Roger Allen waived his fee requesting it went to help fund bursaries.</w:t>
      </w:r>
      <w:r>
        <w:t xml:space="preserve">  Planning for the Young Speakers event is urgently </w:t>
      </w:r>
      <w:proofErr w:type="gramStart"/>
      <w:r>
        <w:t>needed</w:t>
      </w:r>
      <w:proofErr w:type="gramEnd"/>
      <w:r>
        <w:t xml:space="preserve"> and </w:t>
      </w:r>
      <w:r w:rsidR="00B72D64">
        <w:t>time is pressing.</w:t>
      </w:r>
    </w:p>
    <w:p w:rsidR="00A2798D" w:rsidRDefault="00546CCA" w:rsidP="00B72D64">
      <w:pPr>
        <w:spacing w:after="0" w:line="259" w:lineRule="auto"/>
        <w:ind w:left="567" w:hanging="567"/>
        <w:jc w:val="left"/>
      </w:pPr>
      <w:r>
        <w:t xml:space="preserve"> </w:t>
      </w:r>
    </w:p>
    <w:p w:rsidR="00A2798D" w:rsidRPr="00B72D64" w:rsidRDefault="00546CCA" w:rsidP="00D50315">
      <w:pPr>
        <w:ind w:left="567" w:firstLine="0"/>
        <w:rPr>
          <w:u w:val="single"/>
        </w:rPr>
      </w:pPr>
      <w:r w:rsidRPr="00B72D64">
        <w:rPr>
          <w:u w:val="single"/>
        </w:rPr>
        <w:t xml:space="preserve">Ticket sales </w:t>
      </w:r>
      <w:r w:rsidR="00B72D64" w:rsidRPr="00B72D64">
        <w:rPr>
          <w:u w:val="single"/>
        </w:rPr>
        <w:t>and event results (NGK)</w:t>
      </w:r>
    </w:p>
    <w:p w:rsidR="00B72D64" w:rsidRDefault="00B72D64" w:rsidP="00D50315">
      <w:pPr>
        <w:ind w:left="567" w:firstLine="0"/>
      </w:pPr>
      <w:r>
        <w:t>NGK summarised the position to date, which was favourable overall.</w:t>
      </w:r>
    </w:p>
    <w:p w:rsidR="00B72D64" w:rsidRDefault="00B72D64" w:rsidP="00D50315">
      <w:pPr>
        <w:ind w:left="567" w:firstLine="0"/>
      </w:pPr>
    </w:p>
    <w:p w:rsidR="00A2798D" w:rsidRPr="00B72D64" w:rsidRDefault="00546CCA" w:rsidP="00D50315">
      <w:pPr>
        <w:ind w:left="567" w:firstLine="0"/>
        <w:rPr>
          <w:u w:val="single"/>
        </w:rPr>
      </w:pPr>
      <w:r w:rsidRPr="00B72D64">
        <w:rPr>
          <w:u w:val="single"/>
        </w:rPr>
        <w:t xml:space="preserve">Sales of CDs and books at event </w:t>
      </w:r>
    </w:p>
    <w:p w:rsidR="00A2798D" w:rsidRDefault="00B72D64" w:rsidP="00D50315">
      <w:pPr>
        <w:ind w:left="567" w:firstLine="0"/>
      </w:pPr>
      <w:r>
        <w:t>Sales of CDs will continue to be a feature of 2020 events.  There is a substantial amount of money tied up in this stock.</w:t>
      </w:r>
    </w:p>
    <w:p w:rsidR="00A2798D" w:rsidRDefault="00546CCA" w:rsidP="00D50315">
      <w:pPr>
        <w:spacing w:after="0" w:line="259" w:lineRule="auto"/>
        <w:ind w:left="567" w:hanging="567"/>
        <w:jc w:val="left"/>
      </w:pPr>
      <w:r>
        <w:t xml:space="preserve"> </w:t>
      </w:r>
    </w:p>
    <w:p w:rsidR="00A2798D" w:rsidRPr="00D36112" w:rsidRDefault="00546CCA" w:rsidP="00D50315">
      <w:pPr>
        <w:ind w:left="567" w:firstLine="0"/>
        <w:rPr>
          <w:u w:val="single"/>
        </w:rPr>
      </w:pPr>
      <w:r w:rsidRPr="00D36112">
        <w:rPr>
          <w:u w:val="single"/>
        </w:rPr>
        <w:t xml:space="preserve">Advertising events </w:t>
      </w:r>
    </w:p>
    <w:p w:rsidR="00A2798D" w:rsidRDefault="00B72D64" w:rsidP="00D50315">
      <w:pPr>
        <w:ind w:left="567" w:firstLine="0"/>
      </w:pPr>
      <w:r>
        <w:t>Se</w:t>
      </w:r>
      <w:r w:rsidR="00D36112">
        <w:t>e items 13</w:t>
      </w:r>
    </w:p>
    <w:p w:rsidR="00A2798D" w:rsidRDefault="00546CCA" w:rsidP="00D36112">
      <w:pPr>
        <w:spacing w:after="0" w:line="259" w:lineRule="auto"/>
        <w:ind w:left="567" w:hanging="567"/>
        <w:jc w:val="left"/>
      </w:pPr>
      <w:r>
        <w:t xml:space="preserve">     </w:t>
      </w:r>
    </w:p>
    <w:p w:rsidR="00D36112" w:rsidRDefault="00546CCA" w:rsidP="00D36112">
      <w:pPr>
        <w:pStyle w:val="Heading1"/>
        <w:ind w:left="567" w:hanging="567"/>
      </w:pPr>
      <w:r>
        <w:t>9.</w:t>
      </w:r>
      <w:r>
        <w:rPr>
          <w:rFonts w:ascii="Arial" w:eastAsia="Arial" w:hAnsi="Arial" w:cs="Arial"/>
        </w:rPr>
        <w:t xml:space="preserve"> </w:t>
      </w:r>
      <w:r w:rsidR="00D36112">
        <w:rPr>
          <w:rFonts w:ascii="Arial" w:eastAsia="Arial" w:hAnsi="Arial" w:cs="Arial"/>
        </w:rPr>
        <w:tab/>
      </w:r>
      <w:r w:rsidR="00D36112">
        <w:t>Joint Music Societies’ Recital Dinner (IP)</w:t>
      </w:r>
    </w:p>
    <w:p w:rsidR="00D36112" w:rsidRDefault="00D36112" w:rsidP="00D36112"/>
    <w:p w:rsidR="00D36112" w:rsidRDefault="00D36112" w:rsidP="00D36112">
      <w:pPr>
        <w:ind w:left="567" w:hanging="207"/>
      </w:pPr>
      <w:r>
        <w:tab/>
        <w:t xml:space="preserve">IP summarised the currently planning for an event to which she had come late and without proper handover from the previous organiser.  </w:t>
      </w:r>
      <w:proofErr w:type="gramStart"/>
      <w:r>
        <w:t>Also</w:t>
      </w:r>
      <w:proofErr w:type="gramEnd"/>
      <w:r>
        <w:t xml:space="preserve"> members of other societies were proving difficult to work with.  That said, the menu had been agreed, all performers </w:t>
      </w:r>
      <w:proofErr w:type="gramStart"/>
      <w:r>
        <w:t>booked</w:t>
      </w:r>
      <w:proofErr w:type="gramEnd"/>
      <w:r>
        <w:t xml:space="preserve"> and ticket sales were progressing. A basic budget had been circulated.</w:t>
      </w:r>
    </w:p>
    <w:p w:rsidR="00D36112" w:rsidRDefault="00D36112" w:rsidP="00D36112">
      <w:pPr>
        <w:ind w:left="567" w:hanging="207"/>
      </w:pPr>
    </w:p>
    <w:p w:rsidR="00D36112" w:rsidRDefault="00D36112" w:rsidP="00D36112">
      <w:pPr>
        <w:ind w:left="567" w:hanging="207"/>
      </w:pPr>
      <w:r>
        <w:tab/>
        <w:t>There was a subsequent discussion on whether we wished to continue being part of this event.  It was generally felt that the event was not in keeping with the ambitions that we have for the society events in future nor was it of the quality of, say, our Singing Competition.  The format was felt to be moribund and the desire to keep the price down has had a deleterious effect on the standards of food and wine.</w:t>
      </w:r>
    </w:p>
    <w:p w:rsidR="00D36112" w:rsidRDefault="00D36112" w:rsidP="00D36112">
      <w:pPr>
        <w:ind w:left="567" w:hanging="207"/>
      </w:pPr>
    </w:p>
    <w:p w:rsidR="00D36112" w:rsidRPr="00D36112" w:rsidRDefault="00D36112" w:rsidP="00D36112">
      <w:pPr>
        <w:ind w:left="2977" w:hanging="2617"/>
      </w:pPr>
      <w:r>
        <w:tab/>
        <w:t xml:space="preserve">It was </w:t>
      </w:r>
      <w:r w:rsidRPr="00D36112">
        <w:rPr>
          <w:b/>
          <w:bCs/>
        </w:rPr>
        <w:t>AGREED</w:t>
      </w:r>
      <w:r>
        <w:t xml:space="preserve"> that the Wagner Society would no longer take part in this event from 2021 onwards and that AR would communicate this fact to all other societies once the 2020 event had taken place.</w:t>
      </w:r>
    </w:p>
    <w:p w:rsidR="00D36112" w:rsidRDefault="00D36112" w:rsidP="00D36112">
      <w:pPr>
        <w:pStyle w:val="Heading1"/>
        <w:ind w:left="567" w:hanging="567"/>
      </w:pPr>
    </w:p>
    <w:p w:rsidR="00A2798D" w:rsidRDefault="00D36112" w:rsidP="00D36112">
      <w:pPr>
        <w:pStyle w:val="Heading1"/>
        <w:ind w:left="567" w:hanging="567"/>
      </w:pPr>
      <w:r>
        <w:t>10.</w:t>
      </w:r>
      <w:r>
        <w:tab/>
        <w:t>A</w:t>
      </w:r>
      <w:r w:rsidR="00546CCA">
        <w:t xml:space="preserve">nnual dinner and Goodall Award </w:t>
      </w:r>
    </w:p>
    <w:p w:rsidR="00A2798D" w:rsidRDefault="00546CCA" w:rsidP="00D50315">
      <w:pPr>
        <w:spacing w:after="0" w:line="259" w:lineRule="auto"/>
        <w:ind w:left="567" w:hanging="567"/>
        <w:jc w:val="left"/>
      </w:pPr>
      <w:r>
        <w:rPr>
          <w:b/>
        </w:rPr>
        <w:t xml:space="preserve"> </w:t>
      </w:r>
    </w:p>
    <w:p w:rsidR="00A2798D" w:rsidRPr="00340092" w:rsidRDefault="00546CCA" w:rsidP="00D50315">
      <w:pPr>
        <w:ind w:left="567" w:firstLine="0"/>
        <w:rPr>
          <w:u w:val="single"/>
        </w:rPr>
      </w:pPr>
      <w:r w:rsidRPr="00340092">
        <w:rPr>
          <w:u w:val="single"/>
        </w:rPr>
        <w:t xml:space="preserve">Annual dinner budget </w:t>
      </w:r>
    </w:p>
    <w:p w:rsidR="00A2798D" w:rsidRDefault="00D36112" w:rsidP="00D50315">
      <w:pPr>
        <w:ind w:left="567" w:firstLine="0"/>
      </w:pPr>
      <w:r>
        <w:t>Tickets are on sale at £120 and this will present some difficulties in selling the necessary number and all marketing methods are to be tried.  RM and NGK will continue make donations in cash or in kind as in prior years and Ray Godson has agreed a £1000 as well as taking a table</w:t>
      </w:r>
      <w:r w:rsidR="00340092">
        <w:t xml:space="preserve">.  At least 70 tickets need to be sold to </w:t>
      </w:r>
      <w:proofErr w:type="gramStart"/>
      <w:r w:rsidR="00340092">
        <w:t>breakeven</w:t>
      </w:r>
      <w:proofErr w:type="gramEnd"/>
      <w:r w:rsidR="00340092">
        <w:t xml:space="preserve"> but the costs of NB travel and accommodation will not be taken as an Annual Dinner cost.</w:t>
      </w:r>
    </w:p>
    <w:p w:rsidR="00340092" w:rsidRDefault="00340092" w:rsidP="00D50315">
      <w:pPr>
        <w:ind w:left="567" w:firstLine="0"/>
      </w:pPr>
    </w:p>
    <w:p w:rsidR="00340092" w:rsidRDefault="00340092" w:rsidP="00D50315">
      <w:pPr>
        <w:ind w:left="567" w:firstLine="0"/>
      </w:pPr>
      <w:r>
        <w:t>No solution to the issue pf paying for invited guests’ tickets was suggested and this could cause the event to move substantially into the red.</w:t>
      </w:r>
    </w:p>
    <w:p w:rsidR="00A2798D" w:rsidRDefault="00546CCA" w:rsidP="00D50315">
      <w:pPr>
        <w:spacing w:after="0" w:line="259" w:lineRule="auto"/>
        <w:ind w:left="567" w:hanging="567"/>
        <w:jc w:val="left"/>
      </w:pPr>
      <w:r>
        <w:t xml:space="preserve"> </w:t>
      </w:r>
    </w:p>
    <w:p w:rsidR="00A2798D" w:rsidRPr="00340092" w:rsidRDefault="00546CCA" w:rsidP="00D50315">
      <w:pPr>
        <w:ind w:left="567" w:firstLine="0"/>
        <w:rPr>
          <w:u w:val="single"/>
        </w:rPr>
      </w:pPr>
      <w:r w:rsidRPr="00340092">
        <w:rPr>
          <w:u w:val="single"/>
        </w:rPr>
        <w:t xml:space="preserve">Format </w:t>
      </w:r>
    </w:p>
    <w:p w:rsidR="00A2798D" w:rsidRDefault="00340092" w:rsidP="00D50315">
      <w:pPr>
        <w:ind w:left="567" w:firstLine="0"/>
      </w:pPr>
      <w:r>
        <w:t xml:space="preserve">A decision has not been taken on the format of the </w:t>
      </w:r>
      <w:proofErr w:type="gramStart"/>
      <w:r>
        <w:t>after dinner</w:t>
      </w:r>
      <w:proofErr w:type="gramEnd"/>
      <w:r>
        <w:t xml:space="preserve"> entertainment with either a series of short speeches from guests or an short interview with NB being possibilities.</w:t>
      </w:r>
    </w:p>
    <w:p w:rsidR="00A2798D" w:rsidRDefault="00546CCA" w:rsidP="00D50315">
      <w:pPr>
        <w:spacing w:after="0" w:line="259" w:lineRule="auto"/>
        <w:ind w:left="567" w:hanging="567"/>
        <w:jc w:val="left"/>
      </w:pPr>
      <w:r>
        <w:t xml:space="preserve"> </w:t>
      </w:r>
    </w:p>
    <w:p w:rsidR="00340092" w:rsidRPr="00340092" w:rsidRDefault="00340092" w:rsidP="00D50315">
      <w:pPr>
        <w:ind w:left="567" w:firstLine="0"/>
        <w:rPr>
          <w:u w:val="single"/>
        </w:rPr>
      </w:pPr>
      <w:r w:rsidRPr="00340092">
        <w:rPr>
          <w:u w:val="single"/>
        </w:rPr>
        <w:t>Deposit</w:t>
      </w:r>
    </w:p>
    <w:p w:rsidR="00A2798D" w:rsidRDefault="00340092" w:rsidP="00D50315">
      <w:pPr>
        <w:ind w:left="567" w:firstLine="0"/>
      </w:pPr>
      <w:r>
        <w:t>The full 50% non-refundable deposit of c£4,500 has now been paid.</w:t>
      </w:r>
      <w:r w:rsidR="00546CCA">
        <w:t xml:space="preserve"> </w:t>
      </w:r>
    </w:p>
    <w:p w:rsidR="00D50315" w:rsidRDefault="00D50315" w:rsidP="00D50315">
      <w:pPr>
        <w:ind w:left="567" w:firstLine="0"/>
      </w:pPr>
    </w:p>
    <w:p w:rsidR="00340092" w:rsidRDefault="00340092" w:rsidP="00D50315">
      <w:pPr>
        <w:ind w:left="567" w:firstLine="0"/>
      </w:pPr>
    </w:p>
    <w:p w:rsidR="00340092" w:rsidRDefault="00546CCA" w:rsidP="00D50315">
      <w:pPr>
        <w:pStyle w:val="Heading1"/>
        <w:ind w:left="567" w:hanging="567"/>
        <w:rPr>
          <w:rFonts w:eastAsia="Arial"/>
        </w:rPr>
      </w:pPr>
      <w:r w:rsidRPr="00340092">
        <w:lastRenderedPageBreak/>
        <w:t>1</w:t>
      </w:r>
      <w:r w:rsidR="00340092" w:rsidRPr="00340092">
        <w:t>1</w:t>
      </w:r>
      <w:r w:rsidRPr="00340092">
        <w:t>.</w:t>
      </w:r>
      <w:r w:rsidRPr="00340092">
        <w:rPr>
          <w:rFonts w:eastAsia="Arial"/>
        </w:rPr>
        <w:t xml:space="preserve"> </w:t>
      </w:r>
      <w:r w:rsidR="00D50315" w:rsidRPr="00340092">
        <w:rPr>
          <w:rFonts w:eastAsia="Arial"/>
        </w:rPr>
        <w:tab/>
      </w:r>
      <w:r w:rsidR="00340092" w:rsidRPr="00340092">
        <w:rPr>
          <w:rFonts w:eastAsia="Arial"/>
        </w:rPr>
        <w:t>Wagner News Report (AR)</w:t>
      </w:r>
    </w:p>
    <w:p w:rsidR="00340092" w:rsidRDefault="00340092" w:rsidP="00340092">
      <w:pPr>
        <w:rPr>
          <w:rFonts w:eastAsia="Arial"/>
        </w:rPr>
      </w:pPr>
    </w:p>
    <w:p w:rsidR="00340092" w:rsidRDefault="00340092" w:rsidP="00340092">
      <w:pPr>
        <w:ind w:left="567" w:hanging="207"/>
        <w:rPr>
          <w:rFonts w:eastAsia="Arial"/>
        </w:rPr>
      </w:pPr>
      <w:r>
        <w:rPr>
          <w:rFonts w:eastAsia="Arial"/>
        </w:rPr>
        <w:tab/>
        <w:t>AR suggested copy/publication dates for 2020 and agreed to circulate these once finalised.  The proposal is for January (held over from previous December), April, July and October (Bayreuth number) with the possibility of a December/Christmas number.  The budget would need to be again adjusted if five editions were planned but the meeting was supportive of this aim.</w:t>
      </w:r>
    </w:p>
    <w:p w:rsidR="00340092" w:rsidRPr="00340092" w:rsidRDefault="00340092" w:rsidP="00340092">
      <w:pPr>
        <w:rPr>
          <w:rFonts w:eastAsia="Arial"/>
        </w:rPr>
      </w:pPr>
    </w:p>
    <w:p w:rsidR="00A2798D" w:rsidRDefault="00340092" w:rsidP="00D50315">
      <w:pPr>
        <w:pStyle w:val="Heading1"/>
        <w:ind w:left="567" w:hanging="567"/>
      </w:pPr>
      <w:r>
        <w:t>12.</w:t>
      </w:r>
      <w:r>
        <w:tab/>
      </w:r>
      <w:r w:rsidR="00546CCA">
        <w:t xml:space="preserve">Membership report (NGK) </w:t>
      </w:r>
    </w:p>
    <w:p w:rsidR="00A2798D" w:rsidRDefault="00546CCA" w:rsidP="00D50315">
      <w:pPr>
        <w:spacing w:after="0" w:line="259" w:lineRule="auto"/>
        <w:ind w:left="567" w:hanging="567"/>
        <w:jc w:val="left"/>
      </w:pPr>
      <w:r>
        <w:rPr>
          <w:b/>
        </w:rPr>
        <w:t xml:space="preserve"> </w:t>
      </w:r>
    </w:p>
    <w:p w:rsidR="00A2798D" w:rsidRPr="00340092" w:rsidRDefault="00546CCA" w:rsidP="00D50315">
      <w:pPr>
        <w:ind w:left="567" w:firstLine="0"/>
        <w:rPr>
          <w:u w:val="single"/>
        </w:rPr>
      </w:pPr>
      <w:r w:rsidRPr="00340092">
        <w:rPr>
          <w:u w:val="single"/>
        </w:rPr>
        <w:t xml:space="preserve">Current numbers </w:t>
      </w:r>
    </w:p>
    <w:p w:rsidR="00A2798D" w:rsidRDefault="00546CCA" w:rsidP="00D50315">
      <w:pPr>
        <w:ind w:left="567" w:firstLine="0"/>
      </w:pPr>
      <w:r>
        <w:t xml:space="preserve">A report showing the number of members at the end of </w:t>
      </w:r>
      <w:r w:rsidR="00340092">
        <w:t>October</w:t>
      </w:r>
      <w:r>
        <w:t xml:space="preserve"> was circulated and is attached to these minutes.  A further gratifying increase has been recorded in advance of the planned membership drive. </w:t>
      </w:r>
    </w:p>
    <w:p w:rsidR="00A2798D" w:rsidRDefault="00546CCA" w:rsidP="00D50315">
      <w:pPr>
        <w:spacing w:after="0" w:line="259" w:lineRule="auto"/>
        <w:ind w:left="567" w:hanging="567"/>
        <w:jc w:val="left"/>
      </w:pPr>
      <w:r>
        <w:t xml:space="preserve"> </w:t>
      </w:r>
    </w:p>
    <w:p w:rsidR="00A2798D" w:rsidRPr="00340092" w:rsidRDefault="00546CCA" w:rsidP="00D50315">
      <w:pPr>
        <w:ind w:left="567" w:firstLine="0"/>
        <w:rPr>
          <w:u w:val="single"/>
        </w:rPr>
      </w:pPr>
      <w:r w:rsidRPr="00340092">
        <w:rPr>
          <w:u w:val="single"/>
        </w:rPr>
        <w:t xml:space="preserve">Membership drive </w:t>
      </w:r>
    </w:p>
    <w:p w:rsidR="00A2798D" w:rsidRDefault="00546CCA" w:rsidP="00D50315">
      <w:pPr>
        <w:ind w:left="567" w:firstLine="0"/>
      </w:pPr>
      <w:r>
        <w:t xml:space="preserve">The plans for this had been delayed due to the uncertainty over the Bayreuth ballot ticket allocation since this was a large feature of the campaign.  It was agreed that MH should revise his campaign but that we should </w:t>
      </w:r>
      <w:proofErr w:type="gramStart"/>
      <w:r>
        <w:t>really not</w:t>
      </w:r>
      <w:proofErr w:type="gramEnd"/>
      <w:r>
        <w:t xml:space="preserve"> delay any longer if at all possible</w:t>
      </w:r>
      <w:r w:rsidR="00340092">
        <w:t xml:space="preserve"> although news from Bayreuth might affect this.</w:t>
      </w:r>
      <w:r>
        <w:t xml:space="preserve"> </w:t>
      </w:r>
    </w:p>
    <w:p w:rsidR="00A2798D" w:rsidRDefault="00546CCA" w:rsidP="00D50315">
      <w:pPr>
        <w:spacing w:after="0" w:line="259" w:lineRule="auto"/>
        <w:ind w:left="567" w:hanging="567"/>
        <w:jc w:val="left"/>
      </w:pPr>
      <w:r>
        <w:t xml:space="preserve"> </w:t>
      </w:r>
    </w:p>
    <w:p w:rsidR="00A2798D" w:rsidRPr="00340092" w:rsidRDefault="00546CCA" w:rsidP="00D50315">
      <w:pPr>
        <w:ind w:left="567" w:firstLine="0"/>
        <w:rPr>
          <w:u w:val="single"/>
        </w:rPr>
      </w:pPr>
      <w:r w:rsidRPr="00340092">
        <w:rPr>
          <w:u w:val="single"/>
        </w:rPr>
        <w:t xml:space="preserve">GDPR campaign </w:t>
      </w:r>
    </w:p>
    <w:p w:rsidR="00A2798D" w:rsidRDefault="00546CCA" w:rsidP="00D50315">
      <w:pPr>
        <w:ind w:left="567" w:firstLine="0"/>
      </w:pPr>
      <w:r>
        <w:t xml:space="preserve">The final numbers for this exercise are not yet final and will be presented to a future meeting. </w:t>
      </w:r>
    </w:p>
    <w:p w:rsidR="00A2798D" w:rsidRDefault="00546CCA" w:rsidP="00D50315">
      <w:pPr>
        <w:spacing w:after="0" w:line="259" w:lineRule="auto"/>
        <w:ind w:left="567" w:hanging="567"/>
        <w:jc w:val="left"/>
      </w:pPr>
      <w:r>
        <w:rPr>
          <w:b/>
        </w:rPr>
        <w:t xml:space="preserve"> </w:t>
      </w:r>
    </w:p>
    <w:p w:rsidR="00A2798D" w:rsidRDefault="00546CCA" w:rsidP="00D50315">
      <w:pPr>
        <w:pStyle w:val="Heading1"/>
        <w:ind w:left="567" w:hanging="567"/>
      </w:pPr>
      <w:r>
        <w:t>1</w:t>
      </w:r>
      <w:r w:rsidR="00340092">
        <w:t>3</w:t>
      </w:r>
      <w:r>
        <w:t>.</w:t>
      </w:r>
      <w:r>
        <w:rPr>
          <w:rFonts w:ascii="Arial" w:eastAsia="Arial" w:hAnsi="Arial" w:cs="Arial"/>
        </w:rPr>
        <w:t xml:space="preserve"> </w:t>
      </w:r>
      <w:r w:rsidR="00340092">
        <w:rPr>
          <w:rFonts w:ascii="Arial" w:eastAsia="Arial" w:hAnsi="Arial" w:cs="Arial"/>
        </w:rPr>
        <w:tab/>
      </w:r>
      <w:r>
        <w:t xml:space="preserve">Archive and library </w:t>
      </w:r>
    </w:p>
    <w:p w:rsidR="00A2798D" w:rsidRDefault="00546CCA" w:rsidP="00D50315">
      <w:pPr>
        <w:spacing w:after="0" w:line="259" w:lineRule="auto"/>
        <w:ind w:left="567" w:hanging="567"/>
        <w:jc w:val="left"/>
      </w:pPr>
      <w:r>
        <w:rPr>
          <w:b/>
        </w:rPr>
        <w:t xml:space="preserve"> </w:t>
      </w:r>
    </w:p>
    <w:p w:rsidR="00340092" w:rsidRPr="00340092" w:rsidRDefault="00340092" w:rsidP="00D50315">
      <w:pPr>
        <w:ind w:left="567" w:firstLine="0"/>
        <w:rPr>
          <w:u w:val="single"/>
        </w:rPr>
      </w:pPr>
      <w:r w:rsidRPr="00340092">
        <w:rPr>
          <w:u w:val="single"/>
        </w:rPr>
        <w:t xml:space="preserve">Wagner </w:t>
      </w:r>
      <w:proofErr w:type="spellStart"/>
      <w:r w:rsidRPr="00340092">
        <w:rPr>
          <w:u w:val="single"/>
        </w:rPr>
        <w:t>News</w:t>
      </w:r>
    </w:p>
    <w:p w:rsidR="00BA6368" w:rsidRDefault="00340092" w:rsidP="00D50315">
      <w:pPr>
        <w:ind w:left="567" w:firstLine="0"/>
      </w:pPr>
      <w:proofErr w:type="spellEnd"/>
      <w:r>
        <w:t xml:space="preserve">An almost </w:t>
      </w:r>
      <w:proofErr w:type="spellStart"/>
      <w:r>
        <w:t>comlerte</w:t>
      </w:r>
      <w:proofErr w:type="spellEnd"/>
      <w:r>
        <w:t xml:space="preserve"> set of Wagner News, Wagner and previous publications is held with five editions missing.  An appeal for these items will be made.  However, a second set belonging to the society is not yet merged with these items</w:t>
      </w:r>
      <w:r w:rsidR="00BA6368">
        <w:t xml:space="preserve"> </w:t>
      </w:r>
      <w:proofErr w:type="spellStart"/>
      <w:r w:rsidR="00BA6368">
        <w:t>sicne</w:t>
      </w:r>
      <w:proofErr w:type="spellEnd"/>
      <w:r w:rsidR="00BA6368">
        <w:t xml:space="preserve"> it remains with ray Godson and AR undertook to speak to him in this regard and recover these assets.  Wahnfried are also missing some editions and efforts will be made to complete their set also.</w:t>
      </w:r>
    </w:p>
    <w:p w:rsidR="00BA6368" w:rsidRDefault="00BA6368" w:rsidP="00D50315">
      <w:pPr>
        <w:ind w:left="567" w:firstLine="0"/>
      </w:pPr>
    </w:p>
    <w:p w:rsidR="00BA6368" w:rsidRDefault="00BA6368" w:rsidP="00D50315">
      <w:pPr>
        <w:ind w:left="567" w:firstLine="0"/>
      </w:pPr>
      <w:r>
        <w:t>In future it was agreed that two copies of each edition will be preserved in the archive.</w:t>
      </w:r>
    </w:p>
    <w:p w:rsidR="00BA6368" w:rsidRDefault="00BA6368" w:rsidP="00D50315">
      <w:pPr>
        <w:ind w:left="567" w:firstLine="0"/>
      </w:pPr>
    </w:p>
    <w:p w:rsidR="00BA6368" w:rsidRDefault="00BA6368" w:rsidP="00D50315">
      <w:pPr>
        <w:ind w:left="567" w:firstLine="0"/>
        <w:rPr>
          <w:u w:val="single"/>
        </w:rPr>
      </w:pPr>
      <w:proofErr w:type="gramStart"/>
      <w:r>
        <w:rPr>
          <w:u w:val="single"/>
        </w:rPr>
        <w:t>Other</w:t>
      </w:r>
      <w:proofErr w:type="gramEnd"/>
      <w:r>
        <w:rPr>
          <w:u w:val="single"/>
        </w:rPr>
        <w:t xml:space="preserve"> archive material</w:t>
      </w:r>
    </w:p>
    <w:p w:rsidR="00BA6368" w:rsidRDefault="00BA6368" w:rsidP="00D50315">
      <w:pPr>
        <w:ind w:left="567" w:firstLine="0"/>
      </w:pPr>
      <w:r>
        <w:t xml:space="preserve">This is now all held securely and centrally but cataloguing is dependent on committee time </w:t>
      </w:r>
      <w:proofErr w:type="gramStart"/>
      <w:r>
        <w:t>and also</w:t>
      </w:r>
      <w:proofErr w:type="gramEnd"/>
      <w:r>
        <w:t xml:space="preserve"> archiving expertise; we might look for an intern for this work.</w:t>
      </w:r>
    </w:p>
    <w:p w:rsidR="00BA6368" w:rsidRDefault="00BA6368" w:rsidP="00D50315">
      <w:pPr>
        <w:ind w:left="567" w:firstLine="0"/>
      </w:pPr>
    </w:p>
    <w:p w:rsidR="00BA6368" w:rsidRPr="00BA6368" w:rsidRDefault="00BA6368" w:rsidP="00D50315">
      <w:pPr>
        <w:ind w:left="567" w:firstLine="0"/>
        <w:rPr>
          <w:u w:val="single"/>
        </w:rPr>
      </w:pPr>
      <w:r w:rsidRPr="00BA6368">
        <w:rPr>
          <w:u w:val="single"/>
        </w:rPr>
        <w:t>Books</w:t>
      </w:r>
    </w:p>
    <w:p w:rsidR="00BA6368" w:rsidRDefault="00BA6368" w:rsidP="00D50315">
      <w:pPr>
        <w:ind w:left="567" w:firstLine="0"/>
      </w:pPr>
      <w:r>
        <w:t xml:space="preserve">All items for Wahnfried and the London Library have now been dispatched.  All other books have been </w:t>
      </w:r>
      <w:proofErr w:type="gramStart"/>
      <w:r>
        <w:t>disposed  of</w:t>
      </w:r>
      <w:proofErr w:type="gramEnd"/>
      <w:r>
        <w:t xml:space="preserve"> except the larger sets, which cannot readily be taken </w:t>
      </w:r>
      <w:proofErr w:type="spellStart"/>
      <w:r>
        <w:t>ot</w:t>
      </w:r>
      <w:proofErr w:type="spellEnd"/>
      <w:r>
        <w:t xml:space="preserve"> meetings and will be advertised online and in Wagner News.</w:t>
      </w:r>
    </w:p>
    <w:p w:rsidR="00BA6368" w:rsidRDefault="00BA6368" w:rsidP="00D50315">
      <w:pPr>
        <w:ind w:left="567" w:firstLine="0"/>
      </w:pPr>
    </w:p>
    <w:p w:rsidR="00BA6368" w:rsidRDefault="00BA6368" w:rsidP="00D50315">
      <w:pPr>
        <w:ind w:left="567" w:firstLine="0"/>
      </w:pPr>
    </w:p>
    <w:p w:rsidR="00BA6368" w:rsidRPr="00BA6368" w:rsidRDefault="00BA6368" w:rsidP="00D50315">
      <w:pPr>
        <w:ind w:left="567" w:firstLine="0"/>
        <w:rPr>
          <w:u w:val="single"/>
        </w:rPr>
      </w:pPr>
      <w:r w:rsidRPr="00BA6368">
        <w:rPr>
          <w:u w:val="single"/>
        </w:rPr>
        <w:lastRenderedPageBreak/>
        <w:t>CDs</w:t>
      </w:r>
    </w:p>
    <w:p w:rsidR="00BA6368" w:rsidRDefault="00BA6368" w:rsidP="00D50315">
      <w:pPr>
        <w:ind w:left="567" w:firstLine="0"/>
      </w:pPr>
      <w:proofErr w:type="gramStart"/>
      <w:r>
        <w:t>A large number of</w:t>
      </w:r>
      <w:proofErr w:type="gramEnd"/>
      <w:r>
        <w:t xml:space="preserve"> these remain and are shown in the balance sheet as assets for resale.  It is hoped that the bulk of this will be sold at future meetings and by advertising in Wagner News.</w:t>
      </w:r>
    </w:p>
    <w:p w:rsidR="00A2798D" w:rsidRDefault="00A2798D" w:rsidP="00BA6368">
      <w:pPr>
        <w:spacing w:after="0" w:line="259" w:lineRule="auto"/>
        <w:ind w:left="0" w:firstLine="0"/>
        <w:jc w:val="left"/>
      </w:pPr>
    </w:p>
    <w:p w:rsidR="00A2798D" w:rsidRDefault="00546CCA" w:rsidP="00D50315">
      <w:pPr>
        <w:pStyle w:val="Heading1"/>
        <w:ind w:left="567" w:hanging="567"/>
      </w:pPr>
      <w:r>
        <w:t>1</w:t>
      </w:r>
      <w:r w:rsidR="00BA6368">
        <w:t>4</w:t>
      </w:r>
      <w:r>
        <w:t>.</w:t>
      </w:r>
      <w:r>
        <w:rPr>
          <w:rFonts w:ascii="Arial" w:eastAsia="Arial" w:hAnsi="Arial" w:cs="Arial"/>
        </w:rPr>
        <w:t xml:space="preserve"> </w:t>
      </w:r>
      <w:r w:rsidR="00D50315">
        <w:rPr>
          <w:rFonts w:ascii="Arial" w:eastAsia="Arial" w:hAnsi="Arial" w:cs="Arial"/>
        </w:rPr>
        <w:tab/>
      </w:r>
      <w:r>
        <w:t xml:space="preserve">Social media and marketing report </w:t>
      </w:r>
    </w:p>
    <w:p w:rsidR="00A2798D" w:rsidRDefault="00546CCA" w:rsidP="00D50315">
      <w:pPr>
        <w:spacing w:after="0" w:line="259" w:lineRule="auto"/>
        <w:ind w:left="567" w:hanging="567"/>
        <w:jc w:val="left"/>
      </w:pPr>
      <w:r>
        <w:rPr>
          <w:b/>
        </w:rPr>
        <w:t xml:space="preserve"> </w:t>
      </w:r>
    </w:p>
    <w:p w:rsidR="00A2798D" w:rsidRDefault="00546CCA" w:rsidP="00BA6368">
      <w:pPr>
        <w:ind w:left="567" w:firstLine="0"/>
      </w:pPr>
      <w:r>
        <w:t xml:space="preserve">MH reported on this topic primarily covering the use of Facebook for marketing but also the need for coordination across all social media channels.  Difficult to know if this work brings in additional members or more attendance at events but </w:t>
      </w:r>
      <w:r w:rsidR="00BA6368">
        <w:t xml:space="preserve">both </w:t>
      </w:r>
      <w:r>
        <w:t xml:space="preserve">these are </w:t>
      </w:r>
      <w:proofErr w:type="gramStart"/>
      <w:r>
        <w:t>growing</w:t>
      </w:r>
      <w:proofErr w:type="gramEnd"/>
      <w:r>
        <w:t xml:space="preserve"> and so social media is probably contributing particularly amongst younger people.</w:t>
      </w:r>
      <w:r w:rsidR="00BA6368">
        <w:t xml:space="preserve">  NGK pointed out that FB campaigns are far from free and we should continue to be satisfied that this represents value for money.  Generally, more analytics on th</w:t>
      </w:r>
      <w:r w:rsidR="0069638D">
        <w:t>ese</w:t>
      </w:r>
      <w:bookmarkStart w:id="0" w:name="_GoBack"/>
      <w:bookmarkEnd w:id="0"/>
      <w:r w:rsidR="00BA6368">
        <w:t xml:space="preserve"> campaigns might be very useful.</w:t>
      </w:r>
    </w:p>
    <w:p w:rsidR="00A2798D" w:rsidRDefault="00546CCA" w:rsidP="00D50315">
      <w:pPr>
        <w:spacing w:after="0" w:line="259" w:lineRule="auto"/>
        <w:ind w:left="567" w:hanging="567"/>
        <w:jc w:val="left"/>
      </w:pPr>
      <w:r>
        <w:t xml:space="preserve"> </w:t>
      </w:r>
    </w:p>
    <w:p w:rsidR="00A2798D" w:rsidRDefault="00546CCA" w:rsidP="00D50315">
      <w:pPr>
        <w:pStyle w:val="Heading1"/>
        <w:ind w:left="567" w:hanging="567"/>
      </w:pPr>
      <w:r>
        <w:t>1</w:t>
      </w:r>
      <w:r w:rsidR="00BA6368">
        <w:t>5</w:t>
      </w:r>
      <w:r>
        <w:t>.</w:t>
      </w:r>
      <w:r>
        <w:rPr>
          <w:rFonts w:ascii="Arial" w:eastAsia="Arial" w:hAnsi="Arial" w:cs="Arial"/>
        </w:rPr>
        <w:t xml:space="preserve"> </w:t>
      </w:r>
      <w:r w:rsidR="00D50315">
        <w:rPr>
          <w:rFonts w:ascii="Arial" w:eastAsia="Arial" w:hAnsi="Arial" w:cs="Arial"/>
        </w:rPr>
        <w:tab/>
      </w:r>
      <w:r>
        <w:t xml:space="preserve">Bayreuth issues </w:t>
      </w:r>
    </w:p>
    <w:p w:rsidR="00A2798D" w:rsidRDefault="00546CCA" w:rsidP="00D50315">
      <w:pPr>
        <w:spacing w:after="0" w:line="259" w:lineRule="auto"/>
        <w:ind w:left="567" w:hanging="567"/>
        <w:jc w:val="left"/>
      </w:pPr>
      <w:r>
        <w:t xml:space="preserve"> </w:t>
      </w:r>
    </w:p>
    <w:p w:rsidR="00A2798D" w:rsidRDefault="00BA6368" w:rsidP="00D50315">
      <w:pPr>
        <w:ind w:left="567" w:firstLine="0"/>
      </w:pPr>
      <w:r>
        <w:t>There was no further discussion, beyond what had already gone by, on this topic.</w:t>
      </w:r>
    </w:p>
    <w:p w:rsidR="00A2798D" w:rsidRPr="00BA6368" w:rsidRDefault="00546CCA" w:rsidP="00D50315">
      <w:pPr>
        <w:spacing w:after="0" w:line="259" w:lineRule="auto"/>
        <w:ind w:left="567" w:hanging="567"/>
        <w:jc w:val="left"/>
      </w:pPr>
      <w:r>
        <w:rPr>
          <w:b/>
        </w:rPr>
        <w:t xml:space="preserve"> </w:t>
      </w:r>
    </w:p>
    <w:p w:rsidR="00BA6368" w:rsidRDefault="00546CCA" w:rsidP="00D50315">
      <w:pPr>
        <w:pStyle w:val="Heading1"/>
        <w:ind w:left="567" w:hanging="567"/>
        <w:rPr>
          <w:rFonts w:eastAsia="Arial"/>
        </w:rPr>
      </w:pPr>
      <w:r w:rsidRPr="00BA6368">
        <w:t>1</w:t>
      </w:r>
      <w:r w:rsidR="00BA6368" w:rsidRPr="00BA6368">
        <w:t>6</w:t>
      </w:r>
      <w:r w:rsidRPr="00BA6368">
        <w:t>.</w:t>
      </w:r>
      <w:r w:rsidRPr="00BA6368">
        <w:rPr>
          <w:rFonts w:eastAsia="Arial"/>
        </w:rPr>
        <w:t xml:space="preserve"> </w:t>
      </w:r>
      <w:r w:rsidR="00BA6368" w:rsidRPr="00BA6368">
        <w:rPr>
          <w:rFonts w:eastAsia="Arial"/>
        </w:rPr>
        <w:tab/>
        <w:t>Bayreuth Bursary</w:t>
      </w:r>
    </w:p>
    <w:p w:rsidR="00BA6368" w:rsidRDefault="00BA6368" w:rsidP="00BA6368">
      <w:pPr>
        <w:rPr>
          <w:rFonts w:eastAsia="Arial"/>
        </w:rPr>
      </w:pPr>
    </w:p>
    <w:p w:rsidR="0069638D" w:rsidRDefault="00BA6368" w:rsidP="0069638D">
      <w:pPr>
        <w:ind w:left="567" w:hanging="567"/>
        <w:rPr>
          <w:rFonts w:eastAsia="Arial"/>
        </w:rPr>
      </w:pPr>
      <w:r>
        <w:rPr>
          <w:rFonts w:eastAsia="Arial"/>
        </w:rPr>
        <w:tab/>
      </w:r>
      <w:r w:rsidR="0069638D">
        <w:rPr>
          <w:rFonts w:eastAsia="Arial"/>
        </w:rPr>
        <w:t>IP is administering this work both for singers (who will be selected at the Singing Competition) and non-singers from whom applications are sought.  Further updates are agreed once there is more to report.</w:t>
      </w:r>
    </w:p>
    <w:p w:rsidR="0069638D" w:rsidRPr="00BA6368" w:rsidRDefault="0069638D" w:rsidP="0069638D">
      <w:pPr>
        <w:ind w:left="567" w:hanging="567"/>
        <w:rPr>
          <w:rFonts w:eastAsia="Arial"/>
        </w:rPr>
      </w:pPr>
    </w:p>
    <w:p w:rsidR="00A2798D" w:rsidRPr="00BA6368" w:rsidRDefault="00BA6368" w:rsidP="00D50315">
      <w:pPr>
        <w:pStyle w:val="Heading1"/>
        <w:ind w:left="567" w:hanging="567"/>
      </w:pPr>
      <w:r w:rsidRPr="00BA6368">
        <w:t>17.</w:t>
      </w:r>
      <w:r w:rsidRPr="00BA6368">
        <w:tab/>
      </w:r>
      <w:r w:rsidR="00546CCA" w:rsidRPr="00BA6368">
        <w:t xml:space="preserve">Singing Competition </w:t>
      </w:r>
    </w:p>
    <w:p w:rsidR="00A2798D" w:rsidRPr="00BA6368" w:rsidRDefault="00546CCA" w:rsidP="00D50315">
      <w:pPr>
        <w:spacing w:after="0" w:line="259" w:lineRule="auto"/>
        <w:ind w:left="567" w:hanging="567"/>
        <w:jc w:val="left"/>
      </w:pPr>
      <w:r w:rsidRPr="00BA6368">
        <w:t xml:space="preserve"> </w:t>
      </w:r>
    </w:p>
    <w:p w:rsidR="00A2798D" w:rsidRDefault="0069638D" w:rsidP="00D50315">
      <w:pPr>
        <w:ind w:left="567" w:firstLine="0"/>
      </w:pPr>
      <w:r>
        <w:t xml:space="preserve">All was in hand for this event on Saturday with the final running order and arrangements for the day, lunches, flowers and so on already </w:t>
      </w:r>
      <w:proofErr w:type="spellStart"/>
      <w:r>
        <w:t>comeplted</w:t>
      </w:r>
      <w:proofErr w:type="spellEnd"/>
      <w:r>
        <w:t xml:space="preserve">. </w:t>
      </w:r>
    </w:p>
    <w:p w:rsidR="00A2798D" w:rsidRDefault="00546CCA" w:rsidP="00D50315">
      <w:pPr>
        <w:spacing w:after="0" w:line="259" w:lineRule="auto"/>
        <w:ind w:left="567" w:hanging="567"/>
        <w:jc w:val="left"/>
      </w:pPr>
      <w:r>
        <w:t xml:space="preserve"> </w:t>
      </w:r>
    </w:p>
    <w:p w:rsidR="00A2798D" w:rsidRDefault="0069638D" w:rsidP="00D50315">
      <w:pPr>
        <w:ind w:left="567" w:firstLine="0"/>
      </w:pPr>
      <w:r>
        <w:t xml:space="preserve">Following representations, </w:t>
      </w:r>
      <w:r w:rsidR="00546CCA">
        <w:t xml:space="preserve">RM and NGK have agreed </w:t>
      </w:r>
      <w:r>
        <w:t>increase their funding of the</w:t>
      </w:r>
      <w:r w:rsidR="00546CCA">
        <w:t xml:space="preserve"> first and second prizes</w:t>
      </w:r>
      <w:r>
        <w:t xml:space="preserve"> to </w:t>
      </w:r>
      <w:r w:rsidR="00546CCA">
        <w:t>£</w:t>
      </w:r>
      <w:r>
        <w:t>3,0</w:t>
      </w:r>
      <w:r w:rsidR="00546CCA">
        <w:t>00 and £</w:t>
      </w:r>
      <w:r>
        <w:t>2,0</w:t>
      </w:r>
      <w:r w:rsidR="00546CCA">
        <w:t>00 respectively</w:t>
      </w:r>
      <w:r>
        <w:t xml:space="preserve">.  No further donors were found for the other prizes and the third prize had also been increased to £1,000.  </w:t>
      </w:r>
      <w:r w:rsidR="00546CCA">
        <w:t xml:space="preserve"> </w:t>
      </w:r>
    </w:p>
    <w:p w:rsidR="00A2798D" w:rsidRDefault="00546CCA" w:rsidP="00D50315">
      <w:pPr>
        <w:spacing w:after="0" w:line="259" w:lineRule="auto"/>
        <w:ind w:left="567" w:hanging="567"/>
        <w:jc w:val="left"/>
      </w:pPr>
      <w:r>
        <w:rPr>
          <w:b/>
        </w:rPr>
        <w:t xml:space="preserve"> </w:t>
      </w:r>
    </w:p>
    <w:p w:rsidR="00A2798D" w:rsidRDefault="00546CCA" w:rsidP="00D50315">
      <w:pPr>
        <w:pStyle w:val="Heading1"/>
        <w:ind w:left="567" w:hanging="567"/>
      </w:pPr>
      <w:r>
        <w:t>1</w:t>
      </w:r>
      <w:r w:rsidR="0069638D">
        <w:t>8</w:t>
      </w:r>
      <w:r>
        <w:t>.</w:t>
      </w:r>
      <w:r>
        <w:rPr>
          <w:rFonts w:ascii="Arial" w:eastAsia="Arial" w:hAnsi="Arial" w:cs="Arial"/>
        </w:rPr>
        <w:t xml:space="preserve"> </w:t>
      </w:r>
      <w:r w:rsidR="00D50315">
        <w:rPr>
          <w:rFonts w:ascii="Arial" w:eastAsia="Arial" w:hAnsi="Arial" w:cs="Arial"/>
        </w:rPr>
        <w:tab/>
      </w:r>
      <w:r>
        <w:t xml:space="preserve">Website development </w:t>
      </w:r>
    </w:p>
    <w:p w:rsidR="00A2798D" w:rsidRDefault="00546CCA" w:rsidP="00D50315">
      <w:pPr>
        <w:spacing w:after="0" w:line="259" w:lineRule="auto"/>
        <w:ind w:left="567" w:hanging="567"/>
        <w:jc w:val="left"/>
      </w:pPr>
      <w:r>
        <w:rPr>
          <w:b/>
        </w:rPr>
        <w:t xml:space="preserve"> </w:t>
      </w:r>
    </w:p>
    <w:p w:rsidR="00A2798D" w:rsidRDefault="00546CCA" w:rsidP="00D50315">
      <w:pPr>
        <w:ind w:left="567" w:firstLine="0"/>
      </w:pPr>
      <w:r>
        <w:t xml:space="preserve">No report was made beyond it already having been noted that it has been impossible to contact the person appointed to be doing this work recently. </w:t>
      </w:r>
    </w:p>
    <w:p w:rsidR="00A2798D" w:rsidRDefault="00546CCA" w:rsidP="00D50315">
      <w:pPr>
        <w:spacing w:after="0" w:line="259" w:lineRule="auto"/>
        <w:ind w:left="567" w:hanging="567"/>
        <w:jc w:val="left"/>
      </w:pPr>
      <w:r>
        <w:rPr>
          <w:b/>
        </w:rPr>
        <w:t xml:space="preserve"> </w:t>
      </w:r>
    </w:p>
    <w:p w:rsidR="00A2798D" w:rsidRDefault="00546CCA" w:rsidP="00D50315">
      <w:pPr>
        <w:pStyle w:val="Heading1"/>
        <w:ind w:left="567" w:hanging="567"/>
      </w:pPr>
      <w:r>
        <w:t>16.</w:t>
      </w:r>
      <w:r>
        <w:rPr>
          <w:rFonts w:ascii="Arial" w:eastAsia="Arial" w:hAnsi="Arial" w:cs="Arial"/>
        </w:rPr>
        <w:t xml:space="preserve"> </w:t>
      </w:r>
      <w:r w:rsidR="00D50315">
        <w:rPr>
          <w:rFonts w:ascii="Arial" w:eastAsia="Arial" w:hAnsi="Arial" w:cs="Arial"/>
        </w:rPr>
        <w:tab/>
      </w:r>
      <w:r>
        <w:t xml:space="preserve">Any Other Business </w:t>
      </w:r>
    </w:p>
    <w:p w:rsidR="0069638D" w:rsidRDefault="0069638D" w:rsidP="0069638D"/>
    <w:p w:rsidR="0069638D" w:rsidRPr="0069638D" w:rsidRDefault="0069638D" w:rsidP="0069638D">
      <w:pPr>
        <w:ind w:left="567" w:hanging="207"/>
      </w:pPr>
      <w:r>
        <w:tab/>
        <w:t>No other business was raised.</w:t>
      </w:r>
    </w:p>
    <w:p w:rsidR="00A2798D" w:rsidRDefault="00A2798D" w:rsidP="00D50315">
      <w:pPr>
        <w:spacing w:after="0" w:line="259" w:lineRule="auto"/>
        <w:ind w:left="567" w:hanging="567"/>
        <w:jc w:val="left"/>
      </w:pPr>
    </w:p>
    <w:p w:rsidR="0069638D" w:rsidRDefault="0069638D" w:rsidP="00D50315">
      <w:pPr>
        <w:spacing w:after="0" w:line="259" w:lineRule="auto"/>
        <w:ind w:left="567" w:hanging="567"/>
        <w:jc w:val="left"/>
      </w:pPr>
    </w:p>
    <w:p w:rsidR="0069638D" w:rsidRDefault="0069638D" w:rsidP="00D50315">
      <w:pPr>
        <w:spacing w:after="0" w:line="259" w:lineRule="auto"/>
        <w:ind w:left="567" w:hanging="567"/>
        <w:jc w:val="left"/>
      </w:pPr>
    </w:p>
    <w:p w:rsidR="0069638D" w:rsidRDefault="0069638D" w:rsidP="00D50315">
      <w:pPr>
        <w:spacing w:after="0" w:line="259" w:lineRule="auto"/>
        <w:ind w:left="567" w:hanging="567"/>
        <w:jc w:val="left"/>
      </w:pPr>
    </w:p>
    <w:p w:rsidR="00A2798D" w:rsidRDefault="00546CCA" w:rsidP="00D50315">
      <w:pPr>
        <w:pStyle w:val="Heading1"/>
        <w:ind w:left="567" w:hanging="567"/>
      </w:pPr>
      <w:r>
        <w:lastRenderedPageBreak/>
        <w:t>17.</w:t>
      </w:r>
      <w:r>
        <w:rPr>
          <w:rFonts w:ascii="Arial" w:eastAsia="Arial" w:hAnsi="Arial" w:cs="Arial"/>
        </w:rPr>
        <w:t xml:space="preserve"> </w:t>
      </w:r>
      <w:r w:rsidR="00D50315">
        <w:rPr>
          <w:rFonts w:ascii="Arial" w:eastAsia="Arial" w:hAnsi="Arial" w:cs="Arial"/>
        </w:rPr>
        <w:tab/>
      </w:r>
      <w:r>
        <w:t xml:space="preserve">Date of next meeting </w:t>
      </w:r>
    </w:p>
    <w:p w:rsidR="00A2798D" w:rsidRDefault="00546CCA" w:rsidP="00D50315">
      <w:pPr>
        <w:spacing w:after="0" w:line="259" w:lineRule="auto"/>
        <w:ind w:left="567" w:hanging="567"/>
        <w:jc w:val="left"/>
      </w:pPr>
      <w:r>
        <w:rPr>
          <w:b/>
        </w:rPr>
        <w:t xml:space="preserve"> </w:t>
      </w:r>
    </w:p>
    <w:p w:rsidR="0069638D" w:rsidRDefault="00546CCA" w:rsidP="0069638D">
      <w:pPr>
        <w:ind w:left="567" w:firstLine="0"/>
      </w:pPr>
      <w:r>
        <w:t xml:space="preserve">The next meeting will be at 6:30pm at 15, Gibson Square, London N1 0RD on </w:t>
      </w:r>
      <w:r w:rsidR="0069638D">
        <w:t>15</w:t>
      </w:r>
      <w:r w:rsidR="0069638D" w:rsidRPr="0069638D">
        <w:rPr>
          <w:vertAlign w:val="superscript"/>
        </w:rPr>
        <w:t>th</w:t>
      </w:r>
      <w:r w:rsidR="0069638D">
        <w:t xml:space="preserve"> January 2020.</w:t>
      </w:r>
    </w:p>
    <w:p w:rsidR="0069638D" w:rsidRDefault="0069638D" w:rsidP="0069638D">
      <w:pPr>
        <w:ind w:left="0" w:firstLine="0"/>
      </w:pPr>
    </w:p>
    <w:p w:rsidR="00A2798D" w:rsidRDefault="00546CCA" w:rsidP="0069638D">
      <w:pPr>
        <w:ind w:left="0" w:firstLine="0"/>
      </w:pPr>
      <w:r>
        <w:t xml:space="preserve">There being no further business the Chairman closed the meeting at 9:30pm. </w:t>
      </w:r>
    </w:p>
    <w:p w:rsidR="00D50315" w:rsidRDefault="00D50315" w:rsidP="00D50315">
      <w:pPr>
        <w:ind w:left="567" w:hanging="567"/>
      </w:pPr>
    </w:p>
    <w:p w:rsidR="00D50315" w:rsidRDefault="00D50315" w:rsidP="00D50315">
      <w:pPr>
        <w:ind w:left="567" w:hanging="567"/>
      </w:pPr>
    </w:p>
    <w:p w:rsidR="0069638D" w:rsidRDefault="0069638D">
      <w:pPr>
        <w:spacing w:after="0" w:line="240" w:lineRule="auto"/>
        <w:ind w:left="0" w:firstLine="0"/>
        <w:jc w:val="left"/>
        <w:rPr>
          <w:rFonts w:ascii="Calibri" w:eastAsia="Calibri" w:hAnsi="Calibri" w:cs="Calibri"/>
          <w:b/>
          <w:sz w:val="32"/>
          <w:u w:val="single" w:color="000000"/>
        </w:rPr>
      </w:pPr>
      <w:r>
        <w:rPr>
          <w:rFonts w:ascii="Calibri" w:eastAsia="Calibri" w:hAnsi="Calibri" w:cs="Calibri"/>
          <w:b/>
          <w:sz w:val="32"/>
          <w:u w:val="single" w:color="000000"/>
        </w:rPr>
        <w:br w:type="page"/>
      </w:r>
    </w:p>
    <w:p w:rsidR="00A2798D" w:rsidRDefault="00546CCA">
      <w:pPr>
        <w:spacing w:after="0" w:line="259" w:lineRule="auto"/>
        <w:ind w:left="0" w:right="770" w:firstLine="0"/>
        <w:jc w:val="right"/>
      </w:pPr>
      <w:r>
        <w:rPr>
          <w:rFonts w:ascii="Calibri" w:eastAsia="Calibri" w:hAnsi="Calibri" w:cs="Calibri"/>
          <w:b/>
          <w:sz w:val="32"/>
          <w:u w:val="single" w:color="000000"/>
        </w:rPr>
        <w:lastRenderedPageBreak/>
        <w:t>WAGNER SOCIETY - SCHEDULE OF PROPOSED MEETINGS</w:t>
      </w:r>
      <w:r>
        <w:rPr>
          <w:rFonts w:ascii="Calibri" w:eastAsia="Calibri" w:hAnsi="Calibri" w:cs="Calibri"/>
          <w:b/>
          <w:sz w:val="32"/>
        </w:rPr>
        <w:t xml:space="preserve"> </w:t>
      </w:r>
    </w:p>
    <w:p w:rsidR="00A2798D" w:rsidRDefault="00546CCA">
      <w:pPr>
        <w:spacing w:after="0" w:line="259" w:lineRule="auto"/>
        <w:ind w:left="0" w:firstLine="0"/>
        <w:jc w:val="left"/>
      </w:pPr>
      <w:r>
        <w:rPr>
          <w:rFonts w:ascii="Calibri" w:eastAsia="Calibri" w:hAnsi="Calibri" w:cs="Calibri"/>
          <w:b/>
          <w:sz w:val="32"/>
        </w:rPr>
        <w:t xml:space="preserve"> </w:t>
      </w:r>
    </w:p>
    <w:tbl>
      <w:tblPr>
        <w:tblStyle w:val="TableGrid"/>
        <w:tblW w:w="9010" w:type="dxa"/>
        <w:tblInd w:w="5" w:type="dxa"/>
        <w:tblCellMar>
          <w:top w:w="5" w:type="dxa"/>
          <w:left w:w="106" w:type="dxa"/>
          <w:right w:w="115" w:type="dxa"/>
        </w:tblCellMar>
        <w:tblLook w:val="04A0" w:firstRow="1" w:lastRow="0" w:firstColumn="1" w:lastColumn="0" w:noHBand="0" w:noVBand="1"/>
      </w:tblPr>
      <w:tblGrid>
        <w:gridCol w:w="3005"/>
        <w:gridCol w:w="3000"/>
        <w:gridCol w:w="3005"/>
      </w:tblGrid>
      <w:tr w:rsidR="00A2798D">
        <w:trPr>
          <w:trHeight w:val="302"/>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13" w:firstLine="0"/>
              <w:jc w:val="center"/>
            </w:pPr>
            <w:r>
              <w:rPr>
                <w:rFonts w:ascii="Calibri" w:eastAsia="Calibri" w:hAnsi="Calibri" w:cs="Calibri"/>
                <w:b/>
              </w:rPr>
              <w:t xml:space="preserve">Event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8" w:firstLine="0"/>
              <w:jc w:val="center"/>
            </w:pPr>
            <w:r>
              <w:rPr>
                <w:rFonts w:ascii="Calibri" w:eastAsia="Calibri" w:hAnsi="Calibri" w:cs="Calibri"/>
                <w:b/>
              </w:rPr>
              <w:t xml:space="preserve">Current or Proposed date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14" w:firstLine="0"/>
              <w:jc w:val="center"/>
            </w:pPr>
            <w:r>
              <w:rPr>
                <w:rFonts w:ascii="Calibri" w:eastAsia="Calibri" w:hAnsi="Calibri" w:cs="Calibri"/>
                <w:b/>
              </w:rPr>
              <w:t xml:space="preserve">Notes </w:t>
            </w:r>
          </w:p>
        </w:tc>
      </w:tr>
      <w:tr w:rsidR="00A2798D">
        <w:trPr>
          <w:trHeight w:val="278"/>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0" w:firstLine="0"/>
              <w:jc w:val="left"/>
            </w:pPr>
            <w:r>
              <w:rPr>
                <w:rFonts w:ascii="Calibri" w:eastAsia="Calibri" w:hAnsi="Calibri" w:cs="Calibri"/>
                <w:sz w:val="22"/>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 </w:t>
            </w:r>
          </w:p>
        </w:tc>
      </w:tr>
      <w:tr w:rsidR="00A2798D">
        <w:trPr>
          <w:trHeight w:val="278"/>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Singing Competition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0" w:firstLine="0"/>
              <w:jc w:val="left"/>
            </w:pPr>
            <w:r>
              <w:rPr>
                <w:rFonts w:ascii="Calibri" w:eastAsia="Calibri" w:hAnsi="Calibri" w:cs="Calibri"/>
                <w:sz w:val="22"/>
              </w:rPr>
              <w:t>23</w:t>
            </w:r>
            <w:r>
              <w:rPr>
                <w:rFonts w:ascii="Calibri" w:eastAsia="Calibri" w:hAnsi="Calibri" w:cs="Calibri"/>
                <w:sz w:val="22"/>
                <w:vertAlign w:val="superscript"/>
              </w:rPr>
              <w:t>rd</w:t>
            </w:r>
            <w:r>
              <w:rPr>
                <w:rFonts w:ascii="Calibri" w:eastAsia="Calibri" w:hAnsi="Calibri" w:cs="Calibri"/>
                <w:sz w:val="22"/>
              </w:rPr>
              <w:t xml:space="preserve"> November 2019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 </w:t>
            </w:r>
          </w:p>
        </w:tc>
      </w:tr>
      <w:tr w:rsidR="00A2798D">
        <w:trPr>
          <w:trHeight w:val="278"/>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Christmas Party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0" w:firstLine="0"/>
              <w:jc w:val="left"/>
            </w:pPr>
            <w:r>
              <w:rPr>
                <w:rFonts w:ascii="Calibri" w:eastAsia="Calibri" w:hAnsi="Calibri" w:cs="Calibri"/>
                <w:sz w:val="22"/>
              </w:rPr>
              <w:t>12</w:t>
            </w:r>
            <w:r>
              <w:rPr>
                <w:rFonts w:ascii="Calibri" w:eastAsia="Calibri" w:hAnsi="Calibri" w:cs="Calibri"/>
                <w:sz w:val="22"/>
                <w:vertAlign w:val="superscript"/>
              </w:rPr>
              <w:t>th</w:t>
            </w:r>
            <w:r>
              <w:rPr>
                <w:rFonts w:ascii="Calibri" w:eastAsia="Calibri" w:hAnsi="Calibri" w:cs="Calibri"/>
                <w:sz w:val="22"/>
              </w:rPr>
              <w:t xml:space="preserve"> December 2019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 </w:t>
            </w:r>
          </w:p>
        </w:tc>
      </w:tr>
      <w:tr w:rsidR="00A2798D">
        <w:trPr>
          <w:trHeight w:val="278"/>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Committee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0" w:firstLine="0"/>
              <w:jc w:val="left"/>
            </w:pPr>
            <w:r>
              <w:rPr>
                <w:rFonts w:ascii="Calibri" w:eastAsia="Calibri" w:hAnsi="Calibri" w:cs="Calibri"/>
                <w:sz w:val="22"/>
              </w:rPr>
              <w:t>15</w:t>
            </w:r>
            <w:r>
              <w:rPr>
                <w:rFonts w:ascii="Calibri" w:eastAsia="Calibri" w:hAnsi="Calibri" w:cs="Calibri"/>
                <w:sz w:val="22"/>
                <w:vertAlign w:val="superscript"/>
              </w:rPr>
              <w:t>th</w:t>
            </w:r>
            <w:r>
              <w:rPr>
                <w:rFonts w:ascii="Calibri" w:eastAsia="Calibri" w:hAnsi="Calibri" w:cs="Calibri"/>
                <w:sz w:val="22"/>
              </w:rPr>
              <w:t xml:space="preserve"> January 2020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 </w:t>
            </w:r>
          </w:p>
        </w:tc>
      </w:tr>
      <w:tr w:rsidR="00A2798D">
        <w:trPr>
          <w:trHeight w:val="278"/>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Young Lecturers’ Competition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0" w:firstLine="0"/>
              <w:jc w:val="left"/>
            </w:pPr>
            <w:r>
              <w:rPr>
                <w:rFonts w:ascii="Calibri" w:eastAsia="Calibri" w:hAnsi="Calibri" w:cs="Calibri"/>
                <w:sz w:val="22"/>
              </w:rPr>
              <w:t>21</w:t>
            </w:r>
            <w:r>
              <w:rPr>
                <w:rFonts w:ascii="Calibri" w:eastAsia="Calibri" w:hAnsi="Calibri" w:cs="Calibri"/>
                <w:sz w:val="22"/>
                <w:vertAlign w:val="superscript"/>
              </w:rPr>
              <w:t>st</w:t>
            </w:r>
            <w:r>
              <w:rPr>
                <w:rFonts w:ascii="Calibri" w:eastAsia="Calibri" w:hAnsi="Calibri" w:cs="Calibri"/>
                <w:sz w:val="22"/>
              </w:rPr>
              <w:t xml:space="preserve"> January 2020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 </w:t>
            </w:r>
          </w:p>
        </w:tc>
      </w:tr>
      <w:tr w:rsidR="00A2798D">
        <w:trPr>
          <w:trHeight w:val="278"/>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Joint Music Societies’ Dinner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0" w:firstLine="0"/>
              <w:jc w:val="left"/>
            </w:pPr>
            <w:r>
              <w:rPr>
                <w:rFonts w:ascii="Calibri" w:eastAsia="Calibri" w:hAnsi="Calibri" w:cs="Calibri"/>
                <w:sz w:val="22"/>
              </w:rPr>
              <w:t>28</w:t>
            </w:r>
            <w:r>
              <w:rPr>
                <w:rFonts w:ascii="Calibri" w:eastAsia="Calibri" w:hAnsi="Calibri" w:cs="Calibri"/>
                <w:sz w:val="22"/>
                <w:vertAlign w:val="superscript"/>
              </w:rPr>
              <w:t>th</w:t>
            </w:r>
            <w:r>
              <w:rPr>
                <w:rFonts w:ascii="Calibri" w:eastAsia="Calibri" w:hAnsi="Calibri" w:cs="Calibri"/>
                <w:sz w:val="22"/>
              </w:rPr>
              <w:t xml:space="preserve"> January 2020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 </w:t>
            </w:r>
          </w:p>
        </w:tc>
      </w:tr>
      <w:tr w:rsidR="00A2798D">
        <w:trPr>
          <w:trHeight w:val="278"/>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Kupfer Ring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0" w:firstLine="0"/>
              <w:jc w:val="left"/>
            </w:pPr>
            <w:r>
              <w:rPr>
                <w:rFonts w:ascii="Calibri" w:eastAsia="Calibri" w:hAnsi="Calibri" w:cs="Calibri"/>
                <w:sz w:val="22"/>
              </w:rPr>
              <w:t>25</w:t>
            </w:r>
            <w:r>
              <w:rPr>
                <w:rFonts w:ascii="Calibri" w:eastAsia="Calibri" w:hAnsi="Calibri" w:cs="Calibri"/>
                <w:sz w:val="22"/>
                <w:vertAlign w:val="superscript"/>
              </w:rPr>
              <w:t>th</w:t>
            </w:r>
            <w:r>
              <w:rPr>
                <w:rFonts w:ascii="Calibri" w:eastAsia="Calibri" w:hAnsi="Calibri" w:cs="Calibri"/>
                <w:sz w:val="22"/>
              </w:rPr>
              <w:t xml:space="preserve"> February 2020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 </w:t>
            </w:r>
          </w:p>
        </w:tc>
      </w:tr>
      <w:tr w:rsidR="00A2798D">
        <w:trPr>
          <w:trHeight w:val="278"/>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Committee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0" w:firstLine="0"/>
              <w:jc w:val="left"/>
            </w:pPr>
            <w:r>
              <w:rPr>
                <w:rFonts w:ascii="Calibri" w:eastAsia="Calibri" w:hAnsi="Calibri" w:cs="Calibri"/>
                <w:sz w:val="22"/>
              </w:rPr>
              <w:t>26</w:t>
            </w:r>
            <w:r>
              <w:rPr>
                <w:rFonts w:ascii="Calibri" w:eastAsia="Calibri" w:hAnsi="Calibri" w:cs="Calibri"/>
                <w:sz w:val="22"/>
                <w:vertAlign w:val="superscript"/>
              </w:rPr>
              <w:t>th</w:t>
            </w:r>
            <w:r>
              <w:rPr>
                <w:rFonts w:ascii="Calibri" w:eastAsia="Calibri" w:hAnsi="Calibri" w:cs="Calibri"/>
                <w:sz w:val="22"/>
              </w:rPr>
              <w:t xml:space="preserve"> February 2020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 </w:t>
            </w:r>
          </w:p>
        </w:tc>
      </w:tr>
      <w:tr w:rsidR="00A2798D">
        <w:trPr>
          <w:trHeight w:val="278"/>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Goodall Film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0" w:firstLine="0"/>
              <w:jc w:val="left"/>
            </w:pPr>
            <w:r>
              <w:rPr>
                <w:rFonts w:ascii="Calibri" w:eastAsia="Calibri" w:hAnsi="Calibri" w:cs="Calibri"/>
                <w:sz w:val="22"/>
              </w:rPr>
              <w:t>10</w:t>
            </w:r>
            <w:r>
              <w:rPr>
                <w:rFonts w:ascii="Calibri" w:eastAsia="Calibri" w:hAnsi="Calibri" w:cs="Calibri"/>
                <w:sz w:val="22"/>
                <w:vertAlign w:val="superscript"/>
              </w:rPr>
              <w:t>th</w:t>
            </w:r>
            <w:r>
              <w:rPr>
                <w:rFonts w:ascii="Calibri" w:eastAsia="Calibri" w:hAnsi="Calibri" w:cs="Calibri"/>
                <w:sz w:val="22"/>
              </w:rPr>
              <w:t xml:space="preserve"> March 2020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 </w:t>
            </w:r>
          </w:p>
        </w:tc>
      </w:tr>
      <w:tr w:rsidR="00A2798D">
        <w:trPr>
          <w:trHeight w:val="278"/>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i/>
                <w:color w:val="FF0000"/>
                <w:sz w:val="22"/>
              </w:rPr>
              <w:t xml:space="preserve">Committee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0" w:firstLine="0"/>
              <w:jc w:val="left"/>
            </w:pPr>
            <w:r>
              <w:rPr>
                <w:rFonts w:ascii="Calibri" w:eastAsia="Calibri" w:hAnsi="Calibri" w:cs="Calibri"/>
                <w:i/>
                <w:color w:val="FF0000"/>
                <w:sz w:val="22"/>
              </w:rPr>
              <w:t>17</w:t>
            </w:r>
            <w:r>
              <w:rPr>
                <w:rFonts w:ascii="Calibri" w:eastAsia="Calibri" w:hAnsi="Calibri" w:cs="Calibri"/>
                <w:i/>
                <w:color w:val="FF0000"/>
                <w:sz w:val="22"/>
                <w:vertAlign w:val="superscript"/>
              </w:rPr>
              <w:t>th</w:t>
            </w:r>
            <w:r>
              <w:rPr>
                <w:rFonts w:ascii="Calibri" w:eastAsia="Calibri" w:hAnsi="Calibri" w:cs="Calibri"/>
                <w:i/>
                <w:color w:val="FF0000"/>
                <w:sz w:val="22"/>
              </w:rPr>
              <w:t xml:space="preserve"> March 2020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i/>
                <w:color w:val="FF0000"/>
                <w:sz w:val="22"/>
              </w:rPr>
              <w:t xml:space="preserve">Provisional </w:t>
            </w:r>
          </w:p>
        </w:tc>
      </w:tr>
      <w:tr w:rsidR="00A2798D">
        <w:trPr>
          <w:trHeight w:val="278"/>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i/>
                <w:color w:val="FF0000"/>
                <w:sz w:val="22"/>
              </w:rPr>
              <w:t xml:space="preserve">Annual Dinner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0" w:firstLine="0"/>
              <w:jc w:val="left"/>
            </w:pPr>
            <w:r>
              <w:rPr>
                <w:rFonts w:ascii="Calibri" w:eastAsia="Calibri" w:hAnsi="Calibri" w:cs="Calibri"/>
                <w:i/>
                <w:color w:val="FF0000"/>
                <w:sz w:val="22"/>
              </w:rPr>
              <w:t>18</w:t>
            </w:r>
            <w:r>
              <w:rPr>
                <w:rFonts w:ascii="Calibri" w:eastAsia="Calibri" w:hAnsi="Calibri" w:cs="Calibri"/>
                <w:i/>
                <w:color w:val="FF0000"/>
                <w:sz w:val="22"/>
                <w:vertAlign w:val="superscript"/>
              </w:rPr>
              <w:t>th</w:t>
            </w:r>
            <w:r>
              <w:rPr>
                <w:rFonts w:ascii="Calibri" w:eastAsia="Calibri" w:hAnsi="Calibri" w:cs="Calibri"/>
                <w:i/>
                <w:color w:val="FF0000"/>
                <w:sz w:val="22"/>
              </w:rPr>
              <w:t xml:space="preserve"> March 2020 (TBC)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i/>
                <w:color w:val="FF0000"/>
                <w:sz w:val="22"/>
              </w:rPr>
              <w:t xml:space="preserve">Provisional </w:t>
            </w:r>
          </w:p>
        </w:tc>
      </w:tr>
      <w:tr w:rsidR="00A2798D">
        <w:trPr>
          <w:trHeight w:val="278"/>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Negus </w:t>
            </w:r>
            <w:proofErr w:type="spellStart"/>
            <w:r>
              <w:rPr>
                <w:rFonts w:ascii="Calibri" w:eastAsia="Calibri" w:hAnsi="Calibri" w:cs="Calibri"/>
                <w:sz w:val="22"/>
              </w:rPr>
              <w:t>Walkure</w:t>
            </w:r>
            <w:proofErr w:type="spellEnd"/>
            <w:r>
              <w:rPr>
                <w:rFonts w:ascii="Calibri" w:eastAsia="Calibri" w:hAnsi="Calibri" w:cs="Calibri"/>
                <w:sz w:val="22"/>
              </w:rPr>
              <w:t xml:space="preserve">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0" w:firstLine="0"/>
              <w:jc w:val="left"/>
            </w:pPr>
            <w:r>
              <w:rPr>
                <w:rFonts w:ascii="Calibri" w:eastAsia="Calibri" w:hAnsi="Calibri" w:cs="Calibri"/>
                <w:sz w:val="22"/>
              </w:rPr>
              <w:t>21</w:t>
            </w:r>
            <w:r>
              <w:rPr>
                <w:rFonts w:ascii="Calibri" w:eastAsia="Calibri" w:hAnsi="Calibri" w:cs="Calibri"/>
                <w:sz w:val="22"/>
                <w:vertAlign w:val="superscript"/>
              </w:rPr>
              <w:t>st</w:t>
            </w:r>
            <w:r>
              <w:rPr>
                <w:rFonts w:ascii="Calibri" w:eastAsia="Calibri" w:hAnsi="Calibri" w:cs="Calibri"/>
                <w:sz w:val="22"/>
              </w:rPr>
              <w:t xml:space="preserve"> April 2020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 </w:t>
            </w:r>
          </w:p>
        </w:tc>
      </w:tr>
      <w:tr w:rsidR="00A2798D">
        <w:trPr>
          <w:trHeight w:val="278"/>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Committee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0" w:firstLine="0"/>
              <w:jc w:val="left"/>
            </w:pPr>
            <w:r>
              <w:rPr>
                <w:rFonts w:ascii="Calibri" w:eastAsia="Calibri" w:hAnsi="Calibri" w:cs="Calibri"/>
                <w:sz w:val="22"/>
              </w:rPr>
              <w:t>22</w:t>
            </w:r>
            <w:r>
              <w:rPr>
                <w:rFonts w:ascii="Calibri" w:eastAsia="Calibri" w:hAnsi="Calibri" w:cs="Calibri"/>
                <w:sz w:val="22"/>
                <w:vertAlign w:val="superscript"/>
              </w:rPr>
              <w:t>nd</w:t>
            </w:r>
            <w:r>
              <w:rPr>
                <w:rFonts w:ascii="Calibri" w:eastAsia="Calibri" w:hAnsi="Calibri" w:cs="Calibri"/>
                <w:sz w:val="22"/>
              </w:rPr>
              <w:t xml:space="preserve"> April 2020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 </w:t>
            </w:r>
          </w:p>
        </w:tc>
      </w:tr>
      <w:tr w:rsidR="00A2798D">
        <w:trPr>
          <w:trHeight w:val="278"/>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proofErr w:type="spellStart"/>
            <w:r>
              <w:rPr>
                <w:rFonts w:ascii="Calibri" w:eastAsia="Calibri" w:hAnsi="Calibri" w:cs="Calibri"/>
                <w:sz w:val="22"/>
              </w:rPr>
              <w:t>Kennaway</w:t>
            </w:r>
            <w:proofErr w:type="spellEnd"/>
            <w:r>
              <w:rPr>
                <w:rFonts w:ascii="Calibri" w:eastAsia="Calibri" w:hAnsi="Calibri" w:cs="Calibri"/>
                <w:sz w:val="22"/>
              </w:rPr>
              <w:t xml:space="preserve"> - Tristan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0" w:firstLine="0"/>
              <w:jc w:val="left"/>
            </w:pPr>
            <w:r>
              <w:rPr>
                <w:rFonts w:ascii="Calibri" w:eastAsia="Calibri" w:hAnsi="Calibri" w:cs="Calibri"/>
                <w:sz w:val="22"/>
              </w:rPr>
              <w:t>28</w:t>
            </w:r>
            <w:r>
              <w:rPr>
                <w:rFonts w:ascii="Calibri" w:eastAsia="Calibri" w:hAnsi="Calibri" w:cs="Calibri"/>
                <w:sz w:val="22"/>
                <w:vertAlign w:val="superscript"/>
              </w:rPr>
              <w:t>th</w:t>
            </w:r>
            <w:r>
              <w:rPr>
                <w:rFonts w:ascii="Calibri" w:eastAsia="Calibri" w:hAnsi="Calibri" w:cs="Calibri"/>
                <w:sz w:val="22"/>
              </w:rPr>
              <w:t xml:space="preserve"> April 2020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 </w:t>
            </w:r>
          </w:p>
        </w:tc>
      </w:tr>
      <w:tr w:rsidR="00A2798D">
        <w:trPr>
          <w:trHeight w:val="278"/>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Bruckner and Wagner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0" w:firstLine="0"/>
              <w:jc w:val="left"/>
            </w:pPr>
            <w:r>
              <w:rPr>
                <w:rFonts w:ascii="Calibri" w:eastAsia="Calibri" w:hAnsi="Calibri" w:cs="Calibri"/>
                <w:sz w:val="22"/>
              </w:rPr>
              <w:t>12</w:t>
            </w:r>
            <w:r>
              <w:rPr>
                <w:rFonts w:ascii="Calibri" w:eastAsia="Calibri" w:hAnsi="Calibri" w:cs="Calibri"/>
                <w:sz w:val="22"/>
                <w:vertAlign w:val="superscript"/>
              </w:rPr>
              <w:t>th</w:t>
            </w:r>
            <w:r>
              <w:rPr>
                <w:rFonts w:ascii="Calibri" w:eastAsia="Calibri" w:hAnsi="Calibri" w:cs="Calibri"/>
                <w:sz w:val="22"/>
              </w:rPr>
              <w:t xml:space="preserve"> May 2020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 </w:t>
            </w:r>
          </w:p>
        </w:tc>
      </w:tr>
      <w:tr w:rsidR="00A2798D">
        <w:trPr>
          <w:trHeight w:val="278"/>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Committee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0" w:firstLine="0"/>
              <w:jc w:val="left"/>
            </w:pPr>
            <w:r>
              <w:rPr>
                <w:rFonts w:ascii="Calibri" w:eastAsia="Calibri" w:hAnsi="Calibri" w:cs="Calibri"/>
                <w:sz w:val="22"/>
              </w:rPr>
              <w:t>13</w:t>
            </w:r>
            <w:r>
              <w:rPr>
                <w:rFonts w:ascii="Calibri" w:eastAsia="Calibri" w:hAnsi="Calibri" w:cs="Calibri"/>
                <w:sz w:val="22"/>
                <w:vertAlign w:val="superscript"/>
              </w:rPr>
              <w:t>th</w:t>
            </w:r>
            <w:r>
              <w:rPr>
                <w:rFonts w:ascii="Calibri" w:eastAsia="Calibri" w:hAnsi="Calibri" w:cs="Calibri"/>
                <w:sz w:val="22"/>
              </w:rPr>
              <w:t xml:space="preserve"> May 2020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 </w:t>
            </w:r>
          </w:p>
        </w:tc>
      </w:tr>
      <w:tr w:rsidR="00A2798D">
        <w:trPr>
          <w:trHeight w:val="278"/>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b/>
                <w:sz w:val="22"/>
              </w:rPr>
              <w:t xml:space="preserve">Annual General Meeting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0" w:firstLine="0"/>
              <w:jc w:val="left"/>
            </w:pPr>
            <w:r>
              <w:rPr>
                <w:rFonts w:ascii="Calibri" w:eastAsia="Calibri" w:hAnsi="Calibri" w:cs="Calibri"/>
                <w:b/>
                <w:sz w:val="22"/>
              </w:rPr>
              <w:t>20</w:t>
            </w:r>
            <w:r>
              <w:rPr>
                <w:rFonts w:ascii="Calibri" w:eastAsia="Calibri" w:hAnsi="Calibri" w:cs="Calibri"/>
                <w:b/>
                <w:sz w:val="22"/>
                <w:vertAlign w:val="superscript"/>
              </w:rPr>
              <w:t>th</w:t>
            </w:r>
            <w:r>
              <w:rPr>
                <w:rFonts w:ascii="Calibri" w:eastAsia="Calibri" w:hAnsi="Calibri" w:cs="Calibri"/>
                <w:b/>
                <w:sz w:val="22"/>
              </w:rPr>
              <w:t xml:space="preserve"> May 2020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b/>
                <w:sz w:val="22"/>
              </w:rPr>
              <w:t xml:space="preserve"> </w:t>
            </w:r>
          </w:p>
        </w:tc>
      </w:tr>
      <w:tr w:rsidR="00A2798D">
        <w:trPr>
          <w:trHeight w:val="283"/>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Holden – Ring recordings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0" w:firstLine="0"/>
              <w:jc w:val="left"/>
            </w:pPr>
            <w:r>
              <w:rPr>
                <w:rFonts w:ascii="Calibri" w:eastAsia="Calibri" w:hAnsi="Calibri" w:cs="Calibri"/>
                <w:sz w:val="22"/>
              </w:rPr>
              <w:t>16</w:t>
            </w:r>
            <w:r>
              <w:rPr>
                <w:rFonts w:ascii="Calibri" w:eastAsia="Calibri" w:hAnsi="Calibri" w:cs="Calibri"/>
                <w:sz w:val="22"/>
                <w:vertAlign w:val="superscript"/>
              </w:rPr>
              <w:t>th</w:t>
            </w:r>
            <w:r>
              <w:rPr>
                <w:rFonts w:ascii="Calibri" w:eastAsia="Calibri" w:hAnsi="Calibri" w:cs="Calibri"/>
                <w:sz w:val="22"/>
              </w:rPr>
              <w:t xml:space="preserve"> June 2020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 </w:t>
            </w:r>
          </w:p>
        </w:tc>
      </w:tr>
      <w:tr w:rsidR="00A2798D">
        <w:trPr>
          <w:trHeight w:val="278"/>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Committee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0" w:firstLine="0"/>
              <w:jc w:val="left"/>
            </w:pPr>
            <w:r>
              <w:rPr>
                <w:rFonts w:ascii="Calibri" w:eastAsia="Calibri" w:hAnsi="Calibri" w:cs="Calibri"/>
                <w:sz w:val="22"/>
              </w:rPr>
              <w:t>17</w:t>
            </w:r>
            <w:r>
              <w:rPr>
                <w:rFonts w:ascii="Calibri" w:eastAsia="Calibri" w:hAnsi="Calibri" w:cs="Calibri"/>
                <w:sz w:val="22"/>
                <w:vertAlign w:val="superscript"/>
              </w:rPr>
              <w:t>th</w:t>
            </w:r>
            <w:r>
              <w:rPr>
                <w:rFonts w:ascii="Calibri" w:eastAsia="Calibri" w:hAnsi="Calibri" w:cs="Calibri"/>
                <w:sz w:val="22"/>
              </w:rPr>
              <w:t xml:space="preserve"> June 2020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 </w:t>
            </w:r>
          </w:p>
        </w:tc>
      </w:tr>
      <w:tr w:rsidR="00A2798D">
        <w:trPr>
          <w:trHeight w:val="278"/>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Committee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0" w:firstLine="0"/>
              <w:jc w:val="left"/>
            </w:pPr>
            <w:r>
              <w:rPr>
                <w:rFonts w:ascii="Calibri" w:eastAsia="Calibri" w:hAnsi="Calibri" w:cs="Calibri"/>
                <w:sz w:val="22"/>
              </w:rPr>
              <w:t>8</w:t>
            </w:r>
            <w:r>
              <w:rPr>
                <w:rFonts w:ascii="Calibri" w:eastAsia="Calibri" w:hAnsi="Calibri" w:cs="Calibri"/>
                <w:sz w:val="22"/>
                <w:vertAlign w:val="superscript"/>
              </w:rPr>
              <w:t>th</w:t>
            </w:r>
            <w:r>
              <w:rPr>
                <w:rFonts w:ascii="Calibri" w:eastAsia="Calibri" w:hAnsi="Calibri" w:cs="Calibri"/>
                <w:sz w:val="22"/>
              </w:rPr>
              <w:t xml:space="preserve"> July 2020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 </w:t>
            </w:r>
          </w:p>
        </w:tc>
      </w:tr>
      <w:tr w:rsidR="00A2798D">
        <w:trPr>
          <w:trHeight w:val="278"/>
        </w:trPr>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Summer Party </w:t>
            </w:r>
          </w:p>
        </w:tc>
        <w:tc>
          <w:tcPr>
            <w:tcW w:w="3000"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0" w:firstLine="0"/>
              <w:jc w:val="left"/>
            </w:pPr>
            <w:r>
              <w:rPr>
                <w:rFonts w:ascii="Calibri" w:eastAsia="Calibri" w:hAnsi="Calibri" w:cs="Calibri"/>
                <w:sz w:val="22"/>
              </w:rPr>
              <w:t xml:space="preserve">TBC July 2020 </w:t>
            </w:r>
          </w:p>
        </w:tc>
        <w:tc>
          <w:tcPr>
            <w:tcW w:w="3005" w:type="dxa"/>
            <w:tcBorders>
              <w:top w:val="single" w:sz="4" w:space="0" w:color="000000"/>
              <w:left w:val="single" w:sz="4" w:space="0" w:color="000000"/>
              <w:bottom w:val="single" w:sz="4" w:space="0" w:color="000000"/>
              <w:right w:val="single" w:sz="4" w:space="0" w:color="000000"/>
            </w:tcBorders>
          </w:tcPr>
          <w:p w:rsidR="00A2798D" w:rsidRDefault="00546CCA">
            <w:pPr>
              <w:spacing w:after="0" w:line="259" w:lineRule="auto"/>
              <w:ind w:left="5" w:firstLine="0"/>
              <w:jc w:val="left"/>
            </w:pPr>
            <w:r>
              <w:rPr>
                <w:rFonts w:ascii="Calibri" w:eastAsia="Calibri" w:hAnsi="Calibri" w:cs="Calibri"/>
                <w:sz w:val="22"/>
              </w:rPr>
              <w:t xml:space="preserve"> </w:t>
            </w:r>
          </w:p>
        </w:tc>
      </w:tr>
    </w:tbl>
    <w:p w:rsidR="00A2798D" w:rsidRDefault="00546CCA">
      <w:pPr>
        <w:spacing w:after="0" w:line="259" w:lineRule="auto"/>
        <w:ind w:left="0" w:firstLine="0"/>
        <w:jc w:val="left"/>
      </w:pPr>
      <w:r>
        <w:rPr>
          <w:rFonts w:ascii="Calibri" w:eastAsia="Calibri" w:hAnsi="Calibri" w:cs="Calibri"/>
          <w:b/>
          <w:sz w:val="32"/>
        </w:rPr>
        <w:t xml:space="preserve"> </w:t>
      </w:r>
    </w:p>
    <w:p w:rsidR="00A2798D" w:rsidRDefault="00546CCA">
      <w:pPr>
        <w:spacing w:after="0" w:line="259" w:lineRule="auto"/>
        <w:ind w:left="0" w:firstLine="0"/>
        <w:jc w:val="left"/>
      </w:pPr>
      <w:r>
        <w:rPr>
          <w:b/>
        </w:rPr>
        <w:t xml:space="preserve"> </w:t>
      </w:r>
    </w:p>
    <w:sectPr w:rsidR="00A2798D">
      <w:pgSz w:w="11906" w:h="16837"/>
      <w:pgMar w:top="1448" w:right="1434" w:bottom="1591" w:left="14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6407"/>
    <w:multiLevelType w:val="hybridMultilevel"/>
    <w:tmpl w:val="76CCF454"/>
    <w:lvl w:ilvl="0" w:tplc="9E9C5984">
      <w:start w:val="1"/>
      <w:numFmt w:val="lowerRoman"/>
      <w:lvlText w:val="%1."/>
      <w:lvlJc w:val="left"/>
      <w:pPr>
        <w:ind w:left="1447" w:hanging="88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8D"/>
    <w:rsid w:val="00340092"/>
    <w:rsid w:val="00425CE2"/>
    <w:rsid w:val="00546CCA"/>
    <w:rsid w:val="0069638D"/>
    <w:rsid w:val="007720E3"/>
    <w:rsid w:val="00A2798D"/>
    <w:rsid w:val="00B72D64"/>
    <w:rsid w:val="00BA6368"/>
    <w:rsid w:val="00D36112"/>
    <w:rsid w:val="00D50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46C52F"/>
  <w15:docId w15:val="{2729A161-F74D-1547-AFB7-A8DFD7C1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37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124"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D50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WS 20191023 October 2019 Committee Minutes.docx</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WS 20191023 October 2019 Committee Minutes.docx</dc:title>
  <dc:subject/>
  <dc:creator>Neil King</dc:creator>
  <cp:keywords/>
  <cp:lastModifiedBy>Neil King</cp:lastModifiedBy>
  <cp:revision>3</cp:revision>
  <dcterms:created xsi:type="dcterms:W3CDTF">2020-01-15T12:47:00Z</dcterms:created>
  <dcterms:modified xsi:type="dcterms:W3CDTF">2020-01-15T14:21:00Z</dcterms:modified>
</cp:coreProperties>
</file>